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C6717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5DB9ED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56994DF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E80DEA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0EB0DAF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478919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07655B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6C2A565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44FE6B7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852B7D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863D09C" w14:textId="77777777" w:rsidR="00264DE1" w:rsidRPr="00B750D0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 w:rsidRPr="00B750D0">
        <w:rPr>
          <w:rFonts w:cstheme="minorHAnsi"/>
          <w:b/>
          <w:sz w:val="40"/>
          <w:szCs w:val="36"/>
        </w:rPr>
        <w:t>KRITERIJI PRAĆENJA I OCJENJIVANJA</w:t>
      </w:r>
    </w:p>
    <w:p w14:paraId="580023E4" w14:textId="77777777" w:rsidR="00264DE1" w:rsidRDefault="00264DE1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186DC735" w14:textId="77777777" w:rsidR="00264DE1" w:rsidRDefault="007A45DD" w:rsidP="00264DE1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2</w:t>
      </w:r>
      <w:r w:rsidR="00264DE1">
        <w:rPr>
          <w:rFonts w:cstheme="minorHAnsi"/>
          <w:b/>
          <w:sz w:val="32"/>
        </w:rPr>
        <w:t>. razred osnovne škole</w:t>
      </w:r>
    </w:p>
    <w:p w14:paraId="46800CE0" w14:textId="04B644F5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F80267F" w14:textId="5EA37EC3" w:rsidR="00730096" w:rsidRPr="00730096" w:rsidRDefault="00730096" w:rsidP="00730096">
      <w:pPr>
        <w:spacing w:after="0" w:line="240" w:lineRule="auto"/>
        <w:ind w:left="-426"/>
        <w:jc w:val="center"/>
        <w:rPr>
          <w:rFonts w:cstheme="minorHAnsi"/>
          <w:bCs/>
          <w:sz w:val="28"/>
          <w:szCs w:val="28"/>
        </w:rPr>
      </w:pPr>
      <w:r w:rsidRPr="00730096">
        <w:rPr>
          <w:rFonts w:cstheme="minorHAnsi"/>
          <w:bCs/>
          <w:sz w:val="28"/>
          <w:szCs w:val="28"/>
        </w:rPr>
        <w:t>učiteljica Marija Bantić</w:t>
      </w:r>
    </w:p>
    <w:p w14:paraId="397AD84C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8C8BD2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80DE122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78285E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557E3BC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7C85D9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CBB4FD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8F28063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A341FE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CB95EED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7B8DDA6" w14:textId="77777777" w:rsidR="00264DE1" w:rsidRDefault="00264DE1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6299F29E" w14:textId="77777777" w:rsidR="00264DE1" w:rsidRDefault="00264DE1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73CFC8F4" w14:textId="77777777" w:rsidR="00264DE1" w:rsidRDefault="00264DE1" w:rsidP="00264DE1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55D38FF" w14:textId="77777777" w:rsidR="00264DE1" w:rsidRPr="006D0648" w:rsidRDefault="00264DE1" w:rsidP="00264DE1">
      <w:pPr>
        <w:ind w:firstLine="357"/>
        <w:rPr>
          <w:rFonts w:cstheme="minorHAnsi"/>
          <w:b/>
          <w:sz w:val="24"/>
        </w:rPr>
      </w:pPr>
      <w:r w:rsidRPr="006D0648">
        <w:rPr>
          <w:rFonts w:cstheme="minorHAnsi"/>
          <w:b/>
          <w:sz w:val="24"/>
        </w:rPr>
        <w:t xml:space="preserve">Prijedlog postotne skale za ocjenjivanje pisanih provjera </w:t>
      </w: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264DE1" w14:paraId="344F221E" w14:textId="77777777" w:rsidTr="00095B26">
        <w:tc>
          <w:tcPr>
            <w:tcW w:w="3969" w:type="dxa"/>
            <w:shd w:val="clear" w:color="auto" w:fill="C5E0B3" w:themeFill="accent6" w:themeFillTint="66"/>
          </w:tcPr>
          <w:p w14:paraId="646047F4" w14:textId="77777777" w:rsidR="00264DE1" w:rsidRPr="00E401B9" w:rsidRDefault="00264DE1" w:rsidP="00095B26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5CB55A1E" w14:textId="77777777" w:rsidR="00264DE1" w:rsidRPr="00E401B9" w:rsidRDefault="00264DE1" w:rsidP="00095B26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OCJENA</w:t>
            </w:r>
          </w:p>
        </w:tc>
      </w:tr>
      <w:tr w:rsidR="00264DE1" w:rsidRPr="00E401B9" w14:paraId="56E4D88E" w14:textId="77777777" w:rsidTr="00095B26">
        <w:tc>
          <w:tcPr>
            <w:tcW w:w="3969" w:type="dxa"/>
          </w:tcPr>
          <w:p w14:paraId="5ADC9DFB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0  % – 50 %</w:t>
            </w:r>
          </w:p>
        </w:tc>
        <w:tc>
          <w:tcPr>
            <w:tcW w:w="3969" w:type="dxa"/>
          </w:tcPr>
          <w:p w14:paraId="5CA59227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nedovoljan (1)</w:t>
            </w:r>
          </w:p>
        </w:tc>
      </w:tr>
      <w:tr w:rsidR="00264DE1" w:rsidRPr="00E401B9" w14:paraId="31BFD4E5" w14:textId="77777777" w:rsidTr="00095B26">
        <w:tc>
          <w:tcPr>
            <w:tcW w:w="3969" w:type="dxa"/>
          </w:tcPr>
          <w:p w14:paraId="24549921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51 %  - 63 %</w:t>
            </w:r>
          </w:p>
        </w:tc>
        <w:tc>
          <w:tcPr>
            <w:tcW w:w="3969" w:type="dxa"/>
          </w:tcPr>
          <w:p w14:paraId="5C833CC9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dovoljan (2)</w:t>
            </w:r>
          </w:p>
        </w:tc>
      </w:tr>
      <w:tr w:rsidR="00264DE1" w:rsidRPr="00E401B9" w14:paraId="73D6FF49" w14:textId="77777777" w:rsidTr="00095B26">
        <w:tc>
          <w:tcPr>
            <w:tcW w:w="3969" w:type="dxa"/>
          </w:tcPr>
          <w:p w14:paraId="275721EB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64 % - 7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54BD0E36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dobar (3)</w:t>
            </w:r>
          </w:p>
        </w:tc>
      </w:tr>
      <w:tr w:rsidR="00264DE1" w:rsidRPr="00E401B9" w14:paraId="512782A7" w14:textId="77777777" w:rsidTr="00095B26">
        <w:tc>
          <w:tcPr>
            <w:tcW w:w="3969" w:type="dxa"/>
          </w:tcPr>
          <w:p w14:paraId="1A0C9346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E401B9">
              <w:rPr>
                <w:rFonts w:cstheme="minorHAnsi"/>
                <w:sz w:val="24"/>
                <w:szCs w:val="24"/>
              </w:rPr>
              <w:t xml:space="preserve">% - </w:t>
            </w:r>
            <w:r>
              <w:rPr>
                <w:rFonts w:cstheme="minorHAnsi"/>
                <w:sz w:val="24"/>
                <w:szCs w:val="24"/>
              </w:rPr>
              <w:t>90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6F7AB2BA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vrlo dobar (4)</w:t>
            </w:r>
          </w:p>
        </w:tc>
      </w:tr>
      <w:tr w:rsidR="00264DE1" w:rsidRPr="00E401B9" w14:paraId="6C75D95A" w14:textId="77777777" w:rsidTr="00095B26">
        <w:tc>
          <w:tcPr>
            <w:tcW w:w="3969" w:type="dxa"/>
          </w:tcPr>
          <w:p w14:paraId="73CC2EE2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401B9">
              <w:rPr>
                <w:rFonts w:cstheme="minorHAnsi"/>
                <w:sz w:val="24"/>
                <w:szCs w:val="24"/>
              </w:rPr>
              <w:t>% - 100 %</w:t>
            </w:r>
          </w:p>
        </w:tc>
        <w:tc>
          <w:tcPr>
            <w:tcW w:w="3969" w:type="dxa"/>
          </w:tcPr>
          <w:p w14:paraId="7B2F9BB8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odličan (5)</w:t>
            </w:r>
          </w:p>
        </w:tc>
      </w:tr>
    </w:tbl>
    <w:p w14:paraId="0020471D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</w:p>
    <w:p w14:paraId="04EDA114" w14:textId="77777777" w:rsidR="00264DE1" w:rsidRDefault="00264DE1" w:rsidP="00264DE1">
      <w:pPr>
        <w:jc w:val="center"/>
        <w:rPr>
          <w:rFonts w:cstheme="minorHAnsi"/>
          <w:b/>
          <w:sz w:val="28"/>
        </w:rPr>
      </w:pPr>
    </w:p>
    <w:p w14:paraId="2B492FF8" w14:textId="77777777" w:rsidR="00264DE1" w:rsidRDefault="00264DE1" w:rsidP="00264DE1">
      <w:pPr>
        <w:jc w:val="center"/>
        <w:rPr>
          <w:rFonts w:cstheme="minorHAnsi"/>
          <w:b/>
          <w:sz w:val="28"/>
        </w:rPr>
      </w:pPr>
    </w:p>
    <w:p w14:paraId="31C1FD4F" w14:textId="690210D1" w:rsidR="00264DE1" w:rsidRDefault="00264DE1" w:rsidP="00264DE1">
      <w:pPr>
        <w:jc w:val="center"/>
        <w:rPr>
          <w:rFonts w:cstheme="minorHAnsi"/>
          <w:b/>
          <w:sz w:val="28"/>
        </w:rPr>
      </w:pPr>
    </w:p>
    <w:p w14:paraId="0F4C0EA6" w14:textId="73DABF48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29E92A37" w14:textId="71053999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707F9692" w14:textId="69C03FC5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0F5B5597" w14:textId="3DEF4059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1E845C8B" w14:textId="56DEFB8A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4364BC11" w14:textId="0A8FB757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46792BF1" w14:textId="3197A441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21851414" w14:textId="095FFB2A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42334111" w14:textId="4353F59A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0701F947" w14:textId="77777777" w:rsidR="00730096" w:rsidRDefault="00730096" w:rsidP="00264DE1">
      <w:pPr>
        <w:jc w:val="center"/>
        <w:rPr>
          <w:rFonts w:cstheme="minorHAnsi"/>
          <w:b/>
          <w:sz w:val="28"/>
        </w:rPr>
      </w:pPr>
    </w:p>
    <w:p w14:paraId="7A1F8CB9" w14:textId="77777777" w:rsidR="00401C16" w:rsidRDefault="00401C16" w:rsidP="00264DE1">
      <w:pPr>
        <w:jc w:val="center"/>
        <w:rPr>
          <w:rFonts w:cstheme="minorHAnsi"/>
          <w:b/>
          <w:sz w:val="28"/>
        </w:rPr>
      </w:pPr>
    </w:p>
    <w:p w14:paraId="27668AEC" w14:textId="77777777" w:rsidR="00264DE1" w:rsidRPr="00997EE6" w:rsidRDefault="00264DE1" w:rsidP="00264DE1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>NASTAVNI PREDMET:  HRVATSKI JEZIK</w:t>
      </w:r>
    </w:p>
    <w:p w14:paraId="23EC4100" w14:textId="77777777" w:rsidR="00264DE1" w:rsidRPr="003D632B" w:rsidRDefault="00264DE1" w:rsidP="00264DE1">
      <w:pPr>
        <w:pStyle w:val="box459587"/>
        <w:rPr>
          <w:rFonts w:asciiTheme="minorHAnsi" w:hAnsiTheme="minorHAnsi" w:cstheme="minorHAnsi"/>
          <w:b/>
          <w:i/>
          <w:sz w:val="28"/>
          <w:szCs w:val="28"/>
        </w:rPr>
      </w:pPr>
      <w:r w:rsidRPr="003D632B">
        <w:rPr>
          <w:rFonts w:asciiTheme="minorHAnsi" w:hAnsiTheme="minorHAnsi" w:cstheme="minorHAnsi"/>
          <w:b/>
          <w:i/>
          <w:sz w:val="28"/>
          <w:szCs w:val="28"/>
        </w:rPr>
        <w:t>Sastavnice vrednovanja u predmetu Hrvatski jezik su:</w:t>
      </w:r>
    </w:p>
    <w:p w14:paraId="3986587E" w14:textId="77777777" w:rsidR="00264DE1" w:rsidRPr="003D632B" w:rsidRDefault="00264DE1" w:rsidP="00264DE1">
      <w:pPr>
        <w:pStyle w:val="box459587"/>
        <w:numPr>
          <w:ilvl w:val="0"/>
          <w:numId w:val="3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hrvatski jezik i komunikacija</w:t>
      </w:r>
    </w:p>
    <w:p w14:paraId="71FDBC27" w14:textId="77777777" w:rsidR="00264DE1" w:rsidRPr="003D632B" w:rsidRDefault="00264DE1" w:rsidP="00264DE1">
      <w:pPr>
        <w:pStyle w:val="box459587"/>
        <w:numPr>
          <w:ilvl w:val="0"/>
          <w:numId w:val="3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književnost i stvaralaštvo</w:t>
      </w:r>
    </w:p>
    <w:p w14:paraId="2E2810F7" w14:textId="77777777" w:rsidR="00264DE1" w:rsidRPr="003D632B" w:rsidRDefault="00264DE1" w:rsidP="00264DE1">
      <w:pPr>
        <w:pStyle w:val="box459587"/>
        <w:numPr>
          <w:ilvl w:val="0"/>
          <w:numId w:val="3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kultura i mediji.</w:t>
      </w:r>
    </w:p>
    <w:p w14:paraId="521FA3AE" w14:textId="77777777" w:rsidR="00264DE1" w:rsidRPr="003D632B" w:rsidRDefault="00264DE1" w:rsidP="00264DE1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Sadržaj vrednovanja u nastavnom predmetu su:</w:t>
      </w:r>
    </w:p>
    <w:p w14:paraId="22D71CC9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razgovor, pitanja i odgovori (usmeni odgovori) </w:t>
      </w:r>
      <w:r w:rsidRPr="003D632B">
        <w:rPr>
          <w:rFonts w:eastAsia="Times New Roman" w:cstheme="minorHAnsi"/>
          <w:i/>
          <w:color w:val="232323"/>
          <w:sz w:val="24"/>
          <w:szCs w:val="28"/>
          <w:lang w:eastAsia="hr-HR"/>
        </w:rPr>
        <w:t> </w:t>
      </w:r>
    </w:p>
    <w:p w14:paraId="317804F1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zadataka pisane provjere znanja </w:t>
      </w:r>
    </w:p>
    <w:p w14:paraId="646254AF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problemskih zadataka </w:t>
      </w:r>
    </w:p>
    <w:p w14:paraId="2B57B430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tumačenje grafičkih organizatora znanja i/ili tablično/grafički prikazanih rezultata znanstvenih istraživanja </w:t>
      </w:r>
    </w:p>
    <w:p w14:paraId="5EA85D84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izvedba pokusa ili istraživanja prema pisanom protokolu </w:t>
      </w:r>
    </w:p>
    <w:p w14:paraId="7C18871D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obrazloženje izvedenog pokusa ili istraživanja </w:t>
      </w:r>
    </w:p>
    <w:p w14:paraId="54044E88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izvješća o provedenom istraživanju prema unaprijed utvrđenim kriterijima </w:t>
      </w:r>
    </w:p>
    <w:p w14:paraId="44459FEE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 xml:space="preserve">izrada konceptualnih i/ili umnih mapa, križaljki, pitalica, rebusa, kvizova, stripova, </w:t>
      </w:r>
      <w:proofErr w:type="spellStart"/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infografika</w:t>
      </w:r>
      <w:proofErr w:type="spellEnd"/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 xml:space="preserve"> prema unaprijed utvrđenim kriterijima </w:t>
      </w:r>
    </w:p>
    <w:p w14:paraId="3E155636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pisanje sastavka na određenu temu prema unaprijed zadanim smjernicama i utvrđenim kriterijima </w:t>
      </w:r>
    </w:p>
    <w:p w14:paraId="53992CE8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plakata, prezentacija, seminara prema unaprijed utvrđenim kriterijima. </w:t>
      </w:r>
    </w:p>
    <w:p w14:paraId="365CB193" w14:textId="77777777" w:rsidR="00264DE1" w:rsidRPr="003D632B" w:rsidRDefault="00264DE1" w:rsidP="00264DE1">
      <w:pPr>
        <w:pStyle w:val="paragraph"/>
        <w:textAlignment w:val="baseline"/>
        <w:rPr>
          <w:b/>
          <w:i/>
          <w:sz w:val="32"/>
        </w:rPr>
      </w:pPr>
      <w:r w:rsidRPr="003D632B">
        <w:rPr>
          <w:rStyle w:val="normaltextrun"/>
          <w:rFonts w:ascii="Calibri" w:hAnsi="Calibri" w:cs="Calibri"/>
          <w:b/>
          <w:i/>
          <w:sz w:val="28"/>
          <w:szCs w:val="22"/>
        </w:rPr>
        <w:t>Oblici  vrednovanja naučenog su: </w:t>
      </w:r>
      <w:r w:rsidRPr="003D632B">
        <w:rPr>
          <w:rStyle w:val="eop"/>
          <w:rFonts w:ascii="Calibri" w:hAnsi="Calibri" w:cs="Calibri"/>
          <w:b/>
          <w:i/>
          <w:sz w:val="28"/>
          <w:szCs w:val="22"/>
        </w:rPr>
        <w:t> </w:t>
      </w:r>
    </w:p>
    <w:p w14:paraId="1D152075" w14:textId="77777777" w:rsidR="00264DE1" w:rsidRPr="003D632B" w:rsidRDefault="00264DE1" w:rsidP="00264DE1">
      <w:pPr>
        <w:pStyle w:val="paragraph"/>
        <w:numPr>
          <w:ilvl w:val="0"/>
          <w:numId w:val="5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usmene provjere, pisane provjere zadatcima zatvorenoga i /ili otvorenog tipa;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4E8AE9FE" w14:textId="77777777" w:rsidR="00264DE1" w:rsidRPr="003D632B" w:rsidRDefault="00264DE1" w:rsidP="00264DE1">
      <w:pPr>
        <w:pStyle w:val="paragraph"/>
        <w:numPr>
          <w:ilvl w:val="0"/>
          <w:numId w:val="5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predstavljanja ili izvedbe: govorni i razgovorni oblici,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423F85AC" w14:textId="77777777" w:rsidR="00264DE1" w:rsidRPr="003D632B" w:rsidRDefault="00264DE1" w:rsidP="00264DE1">
      <w:pPr>
        <w:pStyle w:val="paragraph"/>
        <w:numPr>
          <w:ilvl w:val="0"/>
          <w:numId w:val="5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praktični radovi, projekti; učeničke mape i sl.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19F7ED81" w14:textId="77777777" w:rsidR="00264DE1" w:rsidRDefault="00264DE1" w:rsidP="00264DE1">
      <w:pPr>
        <w:pStyle w:val="paragraph"/>
        <w:textAlignment w:val="baseline"/>
        <w:rPr>
          <w:rStyle w:val="eop"/>
          <w:rFonts w:asciiTheme="minorHAnsi" w:hAnsiTheme="minorHAnsi" w:cstheme="minorHAnsi"/>
          <w:b/>
        </w:rPr>
      </w:pPr>
    </w:p>
    <w:p w14:paraId="575F356B" w14:textId="77777777" w:rsidR="00264DE1" w:rsidRPr="00A721FF" w:rsidRDefault="00264DE1" w:rsidP="00264DE1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A721FF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Hrvatski jezik.</w:t>
      </w:r>
    </w:p>
    <w:p w14:paraId="7A91359D" w14:textId="77777777" w:rsidR="00264DE1" w:rsidRDefault="00264DE1" w:rsidP="00264DE1">
      <w:pPr>
        <w:pStyle w:val="paragraph"/>
        <w:textAlignment w:val="baseline"/>
        <w:rPr>
          <w:rStyle w:val="eop"/>
        </w:rPr>
      </w:pPr>
    </w:p>
    <w:p w14:paraId="2FC2CFE2" w14:textId="77777777" w:rsidR="00CD1D1D" w:rsidRDefault="00CD1D1D" w:rsidP="00264DE1">
      <w:pPr>
        <w:pStyle w:val="paragraph"/>
        <w:textAlignment w:val="baseline"/>
        <w:rPr>
          <w:rStyle w:val="eop"/>
        </w:rPr>
      </w:pPr>
    </w:p>
    <w:p w14:paraId="5FADD0B7" w14:textId="77777777" w:rsidR="00CD1D1D" w:rsidRDefault="00CD1D1D" w:rsidP="00264DE1">
      <w:pPr>
        <w:pStyle w:val="paragraph"/>
        <w:textAlignment w:val="baseline"/>
        <w:rPr>
          <w:rStyle w:val="eop"/>
        </w:rPr>
      </w:pPr>
    </w:p>
    <w:tbl>
      <w:tblPr>
        <w:tblStyle w:val="TableGrid1"/>
        <w:tblpPr w:leftFromText="180" w:rightFromText="180" w:vertAnchor="text" w:tblpX="-998" w:tblpY="1"/>
        <w:tblOverlap w:val="never"/>
        <w:tblW w:w="15877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1270"/>
        <w:gridCol w:w="148"/>
        <w:gridCol w:w="1134"/>
        <w:gridCol w:w="2551"/>
        <w:gridCol w:w="2835"/>
      </w:tblGrid>
      <w:tr w:rsidR="00CD1D1D" w:rsidRPr="00B4176C" w14:paraId="16602B5E" w14:textId="77777777" w:rsidTr="000702E9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A2CDE7D" w14:textId="77777777" w:rsidR="00CD1D1D" w:rsidRPr="00C967A0" w:rsidRDefault="00CD1D1D" w:rsidP="000702E9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lastRenderedPageBreak/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CD1D1D" w:rsidRPr="00CD1D1D" w14:paraId="0EE5F8DF" w14:textId="77777777" w:rsidTr="000702E9">
        <w:tc>
          <w:tcPr>
            <w:tcW w:w="15877" w:type="dxa"/>
            <w:gridSpan w:val="8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6C7358" w14:textId="77777777" w:rsidR="00CD1D1D" w:rsidRDefault="00CD1D1D" w:rsidP="000702E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A.2.1. Učenik razgovara i govori u skladu s temom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iz svakodnevnoga </w:t>
            </w:r>
          </w:p>
          <w:p w14:paraId="1591A14E" w14:textId="77777777" w:rsidR="00CD1D1D" w:rsidRPr="00CD1D1D" w:rsidRDefault="00CD1D1D" w:rsidP="000702E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života i poštuje pravila uljudnoga ophođenja.</w:t>
            </w:r>
          </w:p>
        </w:tc>
      </w:tr>
      <w:tr w:rsidR="00CD1D1D" w:rsidRPr="00D74C65" w14:paraId="73B6123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892ABA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38DF63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4DEAD30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A6C436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1C200D1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AA62A6B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5DD" w:rsidRPr="00B4176C" w14:paraId="6C367151" w14:textId="77777777" w:rsidTr="000702E9">
        <w:tc>
          <w:tcPr>
            <w:tcW w:w="2680" w:type="dxa"/>
            <w:tcBorders>
              <w:right w:val="double" w:sz="12" w:space="0" w:color="auto"/>
            </w:tcBorders>
          </w:tcPr>
          <w:p w14:paraId="2AE52BBC" w14:textId="77777777" w:rsidR="007A45DD" w:rsidRPr="00C967A0" w:rsidRDefault="007A45DD" w:rsidP="007A45DD">
            <w:pPr>
              <w:ind w:left="37"/>
              <w:rPr>
                <w:rFonts w:cstheme="minorHAnsi"/>
                <w:b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i razgovara o temama iz svakodnevnoga života koje zaokupljaju njegovu pozornost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4CB92DB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i razgovara o temama iz svakodnevnoga života koje zaokupljaju njegovu pozornost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00CDA0F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Učenik govori o temama bliskim njegovu životu koristeći se kratkim i jednostavnim rečenicama, većinom usvojene iz zadanih predložaka.</w:t>
            </w:r>
          </w:p>
        </w:tc>
        <w:tc>
          <w:tcPr>
            <w:tcW w:w="2552" w:type="dxa"/>
            <w:gridSpan w:val="3"/>
          </w:tcPr>
          <w:p w14:paraId="6BA41F08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Na razini reproduciranja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A45DD">
              <w:rPr>
                <w:rFonts w:cstheme="minorHAnsi"/>
                <w:sz w:val="24"/>
                <w:szCs w:val="24"/>
              </w:rPr>
              <w:t>govori i razgovara o temama iz svakodnevnoga života koje zaokupljaju njegovu pozornost.</w:t>
            </w:r>
          </w:p>
        </w:tc>
        <w:tc>
          <w:tcPr>
            <w:tcW w:w="2551" w:type="dxa"/>
          </w:tcPr>
          <w:p w14:paraId="12475BD0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Uz </w:t>
            </w:r>
            <w:r>
              <w:rPr>
                <w:rFonts w:cstheme="minorHAnsi"/>
                <w:sz w:val="24"/>
                <w:szCs w:val="24"/>
              </w:rPr>
              <w:t>manje</w:t>
            </w:r>
            <w:r w:rsidRPr="007A45DD">
              <w:rPr>
                <w:rFonts w:cstheme="minorHAnsi"/>
                <w:sz w:val="24"/>
                <w:szCs w:val="24"/>
              </w:rPr>
              <w:t xml:space="preserve"> poticaj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7A45DD">
              <w:rPr>
                <w:rFonts w:cstheme="minorHAnsi"/>
                <w:sz w:val="24"/>
                <w:szCs w:val="24"/>
              </w:rPr>
              <w:t xml:space="preserve"> samostalno se govorno točno i pravilno izražava te govori o temama bliskim životu učenika.</w:t>
            </w:r>
          </w:p>
        </w:tc>
        <w:tc>
          <w:tcPr>
            <w:tcW w:w="2835" w:type="dxa"/>
          </w:tcPr>
          <w:p w14:paraId="5699FAC6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Uspješno, samostalno i poštujući norme hrvatskog standardnog književnog jezika govori i razgovara o temama iz svakodnevnog života bliskih učeniku.</w:t>
            </w:r>
          </w:p>
        </w:tc>
      </w:tr>
      <w:tr w:rsidR="007A45DD" w:rsidRPr="00B4176C" w14:paraId="39E67C7E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7FA62622" w14:textId="77777777" w:rsidR="007A45DD" w:rsidRPr="000B73C2" w:rsidRDefault="007A45DD" w:rsidP="007A45DD">
            <w:pPr>
              <w:ind w:left="37"/>
              <w:rPr>
                <w:rFonts w:cstheme="minorHAnsi"/>
                <w:b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i postavlja pitanja cjelovitom rečenicom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411F458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i postavlja pitanja cjelovitom rečenicom</w:t>
            </w:r>
            <w:r>
              <w:rPr>
                <w:rFonts w:cstheme="minorHAnsi"/>
                <w:i/>
                <w:sz w:val="24"/>
              </w:rPr>
              <w:t xml:space="preserve"> 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FD78F89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Većinom uz pomoć i stalni poticaj odgovara na pitanje kratkom rečenicom te postavlja naučena pitanja, praveći greške u uporabi upitnih riječi ili za konstrukciju pitanja rabi izjavnu rečenicu.</w:t>
            </w:r>
          </w:p>
        </w:tc>
        <w:tc>
          <w:tcPr>
            <w:tcW w:w="2552" w:type="dxa"/>
            <w:gridSpan w:val="3"/>
          </w:tcPr>
          <w:p w14:paraId="6BAA641E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Prema zadanim smjernicama odgovara na pitanja i postavlja pitanja djelomično cjelovitim rečenicama.</w:t>
            </w:r>
          </w:p>
        </w:tc>
        <w:tc>
          <w:tcPr>
            <w:tcW w:w="2551" w:type="dxa"/>
          </w:tcPr>
          <w:p w14:paraId="02CFBB9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Točno i pravilno odgovara na postavljeno pitanje te postavlja pitanja cjelovitom rečenicom uz poneku ispravku.</w:t>
            </w:r>
          </w:p>
        </w:tc>
        <w:tc>
          <w:tcPr>
            <w:tcW w:w="2835" w:type="dxa"/>
          </w:tcPr>
          <w:p w14:paraId="765BC6CC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U svakodnevnom govoru točni i pravilno odgovara na postavljena pitanja cjelovitom rečenicom te postavlja potpuna i jasna pitanja, daje argumentirane odgovore.</w:t>
            </w:r>
          </w:p>
        </w:tc>
      </w:tr>
      <w:tr w:rsidR="007A45DD" w:rsidRPr="00B4176C" w14:paraId="544C0055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5A42CC68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pripovijeda kratku priču prema nizu slika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FA89B6E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kratku priču prema nizu slika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25FA926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Isključivo uz poticaj ili predložak pripovijeda kratku priču služeći se kratkim i jednostavnim rečenicama.</w:t>
            </w:r>
          </w:p>
        </w:tc>
        <w:tc>
          <w:tcPr>
            <w:tcW w:w="2552" w:type="dxa"/>
            <w:gridSpan w:val="3"/>
          </w:tcPr>
          <w:p w14:paraId="7AE8D6A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Proizvoljno pripovijeda kratku priču prema nizu slika ne primjenjujući uvijek zadane smjernice.</w:t>
            </w:r>
          </w:p>
        </w:tc>
        <w:tc>
          <w:tcPr>
            <w:tcW w:w="2551" w:type="dxa"/>
          </w:tcPr>
          <w:p w14:paraId="517F487D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Pripovijeda kratku priču prema nizu slika uz povremeni manji poticaj.</w:t>
            </w:r>
          </w:p>
        </w:tc>
        <w:tc>
          <w:tcPr>
            <w:tcW w:w="2835" w:type="dxa"/>
          </w:tcPr>
          <w:p w14:paraId="1B0CC77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Tečno, točno i artikulirano pripovijeda priču prema nizu slika obogaćujući je svojim rječnikom.</w:t>
            </w:r>
          </w:p>
        </w:tc>
      </w:tr>
      <w:tr w:rsidR="007A45DD" w:rsidRPr="00B4176C" w14:paraId="21DA0C6E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02B5A542" w14:textId="77777777" w:rsidR="007A45DD" w:rsidRPr="000B73C2" w:rsidRDefault="007A45DD" w:rsidP="007A45D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priča o vlastitim doživljajima i događajima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D91896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priča o vlastitim doživljajima i događajima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351FA23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Prema zadanom jasnom i kratkom primjeru priča o vlastitim događajima i doživljajima uz stalno vođenje pitanjima, ne mareći za slijed događaja ili sažetost priče, ne prosuđuje </w:t>
            </w:r>
            <w:r w:rsidRPr="007A45DD">
              <w:rPr>
                <w:rFonts w:cstheme="minorHAnsi"/>
                <w:sz w:val="24"/>
                <w:szCs w:val="24"/>
              </w:rPr>
              <w:lastRenderedPageBreak/>
              <w:t xml:space="preserve">količinu događaja niti važnost istih u pričanju (priča preopširno o nevažnim i nebitnim događajima za iskustvo o kojem priča). </w:t>
            </w:r>
          </w:p>
        </w:tc>
        <w:tc>
          <w:tcPr>
            <w:tcW w:w="2552" w:type="dxa"/>
            <w:gridSpan w:val="3"/>
          </w:tcPr>
          <w:p w14:paraId="1AF5CB89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cstheme="minorHAnsi"/>
                <w:sz w:val="24"/>
                <w:szCs w:val="24"/>
              </w:rPr>
              <w:lastRenderedPageBreak/>
              <w:t>Metodom pokušaja i pogrešaka priča o vlastitim doživljajima i događajima često ne prateći kronološki slijed.</w:t>
            </w:r>
          </w:p>
        </w:tc>
        <w:tc>
          <w:tcPr>
            <w:tcW w:w="2551" w:type="dxa"/>
          </w:tcPr>
          <w:p w14:paraId="628E10CC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Izražava se svojim riječima kada priča o vlastitim doživljajima i događajima uz kraće navođenje.</w:t>
            </w:r>
          </w:p>
        </w:tc>
        <w:tc>
          <w:tcPr>
            <w:tcW w:w="2835" w:type="dxa"/>
          </w:tcPr>
          <w:p w14:paraId="7F274DA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Slobodno, jasno i s aktivnom pažnjom priča o vlastitim doživljajima i događajima.</w:t>
            </w:r>
          </w:p>
        </w:tc>
      </w:tr>
      <w:tr w:rsidR="007A45DD" w:rsidRPr="00B4176C" w14:paraId="3094D8D9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451BA403" w14:textId="77777777" w:rsidR="007A45DD" w:rsidRPr="000B73C2" w:rsidRDefault="007A45DD" w:rsidP="007A45D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06FEEF1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događaje kronološki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2E63F2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7A45DD">
              <w:rPr>
                <w:rFonts w:cstheme="minorHAnsi"/>
                <w:sz w:val="24"/>
                <w:szCs w:val="24"/>
              </w:rPr>
              <w:t xml:space="preserve">ripovijeda događaje </w:t>
            </w:r>
            <w:r>
              <w:rPr>
                <w:rFonts w:cstheme="minorHAnsi"/>
                <w:sz w:val="24"/>
                <w:szCs w:val="24"/>
              </w:rPr>
              <w:t>n</w:t>
            </w:r>
            <w:r w:rsidRPr="007A45DD">
              <w:rPr>
                <w:rFonts w:cstheme="minorHAnsi"/>
                <w:sz w:val="24"/>
                <w:szCs w:val="24"/>
              </w:rPr>
              <w:t>eprecizn</w:t>
            </w:r>
            <w:r>
              <w:rPr>
                <w:rFonts w:cstheme="minorHAnsi"/>
                <w:sz w:val="24"/>
                <w:szCs w:val="24"/>
              </w:rPr>
              <w:t>im</w:t>
            </w:r>
            <w:r w:rsidRPr="007A45DD">
              <w:rPr>
                <w:rFonts w:cstheme="minorHAnsi"/>
                <w:sz w:val="24"/>
                <w:szCs w:val="24"/>
              </w:rPr>
              <w:t xml:space="preserve"> i nepotpun</w:t>
            </w:r>
            <w:r>
              <w:rPr>
                <w:rFonts w:cstheme="minorHAnsi"/>
                <w:sz w:val="24"/>
                <w:szCs w:val="24"/>
              </w:rPr>
              <w:t>im</w:t>
            </w:r>
            <w:r w:rsidRPr="007A45DD">
              <w:rPr>
                <w:rFonts w:cstheme="minorHAnsi"/>
                <w:sz w:val="24"/>
                <w:szCs w:val="24"/>
              </w:rPr>
              <w:t xml:space="preserve"> kronološkim slijedom uz stalno navođenje.</w:t>
            </w:r>
          </w:p>
        </w:tc>
        <w:tc>
          <w:tcPr>
            <w:tcW w:w="2552" w:type="dxa"/>
            <w:gridSpan w:val="3"/>
          </w:tcPr>
          <w:p w14:paraId="1BBD374C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Uz navođenje i povremeni poticaj pripovijeda događaje kronološkim slijedom.</w:t>
            </w:r>
          </w:p>
        </w:tc>
        <w:tc>
          <w:tcPr>
            <w:tcW w:w="2551" w:type="dxa"/>
          </w:tcPr>
          <w:p w14:paraId="44FF262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 slijedeći smisao cjeline uz manje ispravke.</w:t>
            </w:r>
          </w:p>
        </w:tc>
        <w:tc>
          <w:tcPr>
            <w:tcW w:w="2835" w:type="dxa"/>
          </w:tcPr>
          <w:p w14:paraId="0B68050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Razvrstava događaje kronološki te ih samostalno reda pravilnim redoslijedom u jasnu i logičku cjelinu.</w:t>
            </w:r>
          </w:p>
        </w:tc>
      </w:tr>
      <w:tr w:rsidR="007A45DD" w:rsidRPr="00B4176C" w14:paraId="18F348D5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594FBC5F" w14:textId="77777777" w:rsidR="007A45DD" w:rsidRPr="000B73C2" w:rsidRDefault="007A45DD" w:rsidP="007A45DD">
            <w:pPr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opisuje na temelju promatranja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2FA638C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na temelju promatranja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C9E64C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Djelomično, ali često nepotpuno opisuje na temelju promatranja, teže izvodi opise samostalno, većinom je stalno potreban poticaj i pomoć.</w:t>
            </w:r>
          </w:p>
        </w:tc>
        <w:tc>
          <w:tcPr>
            <w:tcW w:w="2552" w:type="dxa"/>
            <w:gridSpan w:val="3"/>
          </w:tcPr>
          <w:p w14:paraId="6E94D5C9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Opisuje na temelju promatranja uz dodatne upute.</w:t>
            </w:r>
          </w:p>
        </w:tc>
        <w:tc>
          <w:tcPr>
            <w:tcW w:w="2551" w:type="dxa"/>
          </w:tcPr>
          <w:p w14:paraId="5EDA7A9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samostalno opisuje na temelju promatranja. </w:t>
            </w:r>
          </w:p>
        </w:tc>
        <w:tc>
          <w:tcPr>
            <w:tcW w:w="2835" w:type="dxa"/>
          </w:tcPr>
          <w:p w14:paraId="7E9E4613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Opisuje, analizira i primjenjuje naučeno u opisu na temelju promatranje te stvara slikovite opise.</w:t>
            </w:r>
          </w:p>
        </w:tc>
      </w:tr>
      <w:tr w:rsidR="007A45DD" w:rsidRPr="00B4176C" w14:paraId="0DEB4109" w14:textId="77777777" w:rsidTr="007A45DD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83DC5A8" w14:textId="77777777" w:rsidR="007A45DD" w:rsidRPr="000B73C2" w:rsidRDefault="007A45DD" w:rsidP="007A45DD">
            <w:pPr>
              <w:pStyle w:val="Odlomakpopisa"/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04D4934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pažljivo i uljudno sluša sugovornika ne prekidajući ga u govorenju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23BF92" w14:textId="77777777" w:rsidR="007A45DD" w:rsidRPr="007A45DD" w:rsidRDefault="007A45DD" w:rsidP="007A45DD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Često prekida sugovornika u govorenju, teže održava pažnju i koncentraciju tijekom slušanja.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87932A1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Djelomično pažljivo i uljudno sluša sugovornika, ali zanimanje za slušano varira.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C984E96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0BB352" w14:textId="77777777" w:rsidR="007A45DD" w:rsidRPr="007A45DD" w:rsidRDefault="007A45DD" w:rsidP="007A45DD">
            <w:pPr>
              <w:ind w:left="3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Aktivnom pažnjom i neverbalnom komunikacijom pokazuje kako  pažljivo i uljudno sluša sugovornika ne prekidajući ga u govorenju.</w:t>
            </w:r>
          </w:p>
        </w:tc>
      </w:tr>
      <w:tr w:rsidR="007A45DD" w:rsidRPr="00B4176C" w14:paraId="5531539F" w14:textId="77777777" w:rsidTr="007A45DD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52AAD7F" w14:textId="77777777" w:rsidR="007A45DD" w:rsidRPr="000B73C2" w:rsidRDefault="007A45DD" w:rsidP="007A45DD">
            <w:pPr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upotrebljava nove riječi koje je naučio kao dio aktivnoga rječnika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14E8F98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upotrebljava nove riječi koje je naučio kao dio aktivnoga rječnika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E7855F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Prilično</w:t>
            </w:r>
            <w:r w:rsidRPr="007A45DD">
              <w:rPr>
                <w:rFonts w:cstheme="minorHAnsi"/>
                <w:sz w:val="24"/>
                <w:szCs w:val="24"/>
              </w:rPr>
              <w:t xml:space="preserve"> nesigurno i nepotpuno upotrebljava manji obim novih riječi u kratkim rečenicama aktivnog rječnika.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5F46E79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Upotrebljava dio novih riječi koje je naučio kao dio aktivnoga rječnika, ali nesigurno, što pokazuje kako rječnik nije dostatno uvježban.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3ECD14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upotrebljava   nove riječi koje je naučio kao dio aktivnoga rječnika uz poneko navođenje.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4E7027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Pravilno, argumentirano planira i  upotrebljava nove riječi koje je naučio kao dio aktivnoga rječnika siguran u svoju izvedbu.</w:t>
            </w:r>
          </w:p>
        </w:tc>
      </w:tr>
      <w:tr w:rsidR="007A45DD" w:rsidRPr="00B4176C" w14:paraId="09C08E3A" w14:textId="77777777" w:rsidTr="007A45DD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6061D13A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sve glasove u riječima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23A48F70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točno izgovara sve glasove u riječima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B1F8EB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sve glasove samo u nekim  riječima, većinom uz metodu pokušaja i pogrešaka.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2997D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Većinom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izgovara sve glasove u riječima.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2B6FAE5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izgovara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sve glasove u riječima.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C3FCA8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Točno, pravilno i artikulirano  točno izgovara sve glasove u riječima.</w:t>
            </w:r>
          </w:p>
        </w:tc>
      </w:tr>
      <w:tr w:rsidR="007A45DD" w:rsidRPr="00B4176C" w14:paraId="0CC32978" w14:textId="77777777" w:rsidTr="007A45DD">
        <w:tc>
          <w:tcPr>
            <w:tcW w:w="2680" w:type="dxa"/>
            <w:tcBorders>
              <w:top w:val="single" w:sz="4" w:space="0" w:color="auto"/>
              <w:bottom w:val="single" w:sz="18" w:space="0" w:color="auto"/>
              <w:right w:val="double" w:sz="12" w:space="0" w:color="auto"/>
            </w:tcBorders>
          </w:tcPr>
          <w:p w14:paraId="3B1D0EB4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točno intonira izjavnu, upitnu i uskličnu rečenicu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8" w:space="0" w:color="auto"/>
            </w:tcBorders>
          </w:tcPr>
          <w:p w14:paraId="64C9DBB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točno intonira izjavnu, upitnu i uskličnu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8" w:space="0" w:color="auto"/>
            </w:tcBorders>
          </w:tcPr>
          <w:p w14:paraId="2EFFE563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Nesigurno i često netočno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intonira izjavnu, upitnu i uskličnu rečenicu, uspješan u ponavljanju za modelom i kod poznatih rečenica.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14:paraId="2A0FC6E1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Razlikuje u intonaciju vrstu rečenice, ali još uvijek dosta nesigurno  intonira izjavnu, upitnu i uskličnu rečenicu.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8" w:space="0" w:color="auto"/>
            </w:tcBorders>
          </w:tcPr>
          <w:p w14:paraId="3A4D7D4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 intonira izjavnu, upitnu i uskličnu rečenicu uz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manje korekcije.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8" w:space="0" w:color="auto"/>
            </w:tcBorders>
          </w:tcPr>
          <w:p w14:paraId="49CB067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Jasno, izražajno, pravilno i  točno intonira izjavnu, upitnu i uskličnu rečenicu</w:t>
            </w:r>
          </w:p>
        </w:tc>
      </w:tr>
      <w:tr w:rsidR="007A45DD" w:rsidRPr="00B4176C" w14:paraId="4701A6EC" w14:textId="77777777" w:rsidTr="000702E9">
        <w:tc>
          <w:tcPr>
            <w:tcW w:w="15877" w:type="dxa"/>
            <w:gridSpan w:val="8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1AA335" w14:textId="77777777" w:rsidR="007A45D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A.2.2. Učenik sluša jednostavne tekstove, točno izgovara glasove, </w:t>
            </w:r>
          </w:p>
          <w:p w14:paraId="36F3EE17" w14:textId="77777777" w:rsidR="007A45DD" w:rsidRPr="00CD1D1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riječi i rečenice na temelju slušanoga teksta.</w:t>
            </w:r>
          </w:p>
        </w:tc>
      </w:tr>
      <w:tr w:rsidR="007A45DD" w:rsidRPr="00D74C65" w14:paraId="18BE693E" w14:textId="77777777" w:rsidTr="000702E9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56D78EA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C45FED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FA10CC5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073BD33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232E535A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340670E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5DD" w:rsidRPr="00B4176C" w14:paraId="0B555341" w14:textId="77777777" w:rsidTr="000702E9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5BD82B3D" w14:textId="77777777" w:rsidR="007A45DD" w:rsidRPr="006560B8" w:rsidRDefault="007A45DD" w:rsidP="007A45DD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sluša kratke tekstove primjerene jezičnomu razvoju, interesima i dobi</w:t>
            </w:r>
          </w:p>
          <w:p w14:paraId="0EFFBA73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3A087DA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408860E8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ili samostalno čita kraće tekstove u književnim i zabavno-poučnim časopisima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AFA6C49" w14:textId="77777777" w:rsidR="007A45DD" w:rsidRPr="00176884" w:rsidRDefault="007A45DD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Nestalnom pažnjom i slabom koncentracijom  sluša kratke tekstove primjerene jezičnomu razvoju, interesima i dobi te ga je potrebno stalno poticati na slušanje i održavati pažnju.</w:t>
            </w:r>
          </w:p>
        </w:tc>
        <w:tc>
          <w:tcPr>
            <w:tcW w:w="2552" w:type="dxa"/>
            <w:gridSpan w:val="3"/>
            <w:tcBorders>
              <w:bottom w:val="nil"/>
            </w:tcBorders>
          </w:tcPr>
          <w:p w14:paraId="04191BB8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 sluša kratke tekstove primjerene jezičnomu razvoju, interesima i dobi</w:t>
            </w:r>
          </w:p>
          <w:p w14:paraId="5249043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563459F2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Sluša kratke tekstove primjerene jezičnomu razvoju, interesima i dobi uz pokazivanje zanimanja i razumijevanja.</w:t>
            </w:r>
          </w:p>
          <w:p w14:paraId="316B8530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04E147FA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aktivnu pažnju i stalnu koncentraciju  sluša kratke tekstove primjerene jezičnomu razvoju, interesima i dobi te se lako uživljuje u zadane situacije.</w:t>
            </w:r>
          </w:p>
          <w:p w14:paraId="5192E48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A45DD" w:rsidRPr="00B4176C" w14:paraId="4121CA29" w14:textId="77777777" w:rsidTr="00D96596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3679A09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poslušanome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88D38AB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C3B316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na kratka i jednoznačna pitanja o poslušanome tekstu uz dodatna pojašnjenja i upute.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ABA5151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Odgovara na većinu pitanja o poslušanome tekstu uz povremeni poticaj.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CE9A38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Točno odgovara na pitanja o polsuš</w:t>
            </w:r>
            <w:r w:rsidR="00176884">
              <w:rPr>
                <w:rFonts w:eastAsia="Times New Roman" w:cstheme="minorHAnsi"/>
                <w:sz w:val="24"/>
                <w:szCs w:val="24"/>
                <w:lang w:eastAsia="hr-HR"/>
              </w:rPr>
              <w:t>anome tekstu proširujući odgovore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povremeni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FF31AF" w14:textId="77777777" w:rsidR="007A45DD" w:rsidRPr="00176884" w:rsidRDefault="007A45DD" w:rsidP="007A45D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Točno, argumentirano i potpuno odgovara na pitanja o poslušanome tekstu upotpunjujući odgovore vlastitim odgovorima.</w:t>
            </w:r>
          </w:p>
        </w:tc>
      </w:tr>
      <w:tr w:rsidR="007A45DD" w:rsidRPr="00B4176C" w14:paraId="3FCB8DE3" w14:textId="77777777" w:rsidTr="00D96596">
        <w:tc>
          <w:tcPr>
            <w:tcW w:w="2680" w:type="dxa"/>
            <w:tcBorders>
              <w:bottom w:val="single" w:sz="8" w:space="0" w:color="auto"/>
              <w:right w:val="double" w:sz="12" w:space="0" w:color="auto"/>
            </w:tcBorders>
          </w:tcPr>
          <w:p w14:paraId="48555A97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pojasnio vlastito razumijevanje teksta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8" w:space="0" w:color="auto"/>
            </w:tcBorders>
          </w:tcPr>
          <w:p w14:paraId="0D812894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potpitanja o poslušanome tekstu da bi pojasnio vlastito razumijevanje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2EFE617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Rijetko  postavlja potpitanja o poslušanome tekstu da bi pojasnio vlastito razumijevanje teksta jer mu je tekst razumljiv tek nakon nekoliko slušanja i pojašnjavanja nepoznatih riječi i dijelova.</w:t>
            </w:r>
          </w:p>
        </w:tc>
        <w:tc>
          <w:tcPr>
            <w:tcW w:w="2552" w:type="dxa"/>
            <w:gridSpan w:val="3"/>
            <w:tcBorders>
              <w:bottom w:val="single" w:sz="8" w:space="0" w:color="auto"/>
            </w:tcBorders>
          </w:tcPr>
          <w:p w14:paraId="6FED4EA4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Ponekad postavlja kratka potpitanja o poslušanome tekstu prema primjeru da bi pojasnio vlastito razumijevanje teksta ili traži pojašnjenje teksta.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DEEEFE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pojasnio vlastito razumijevanje teksta.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527724C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produbio vlastito razumijevanje teksta i jasnije uočio uzročno-posljedične veze koje opisuje nakon odgovora na potpitanja.</w:t>
            </w:r>
          </w:p>
        </w:tc>
      </w:tr>
      <w:tr w:rsidR="007A45DD" w:rsidRPr="00B4176C" w14:paraId="59EE749B" w14:textId="77777777" w:rsidTr="00D96596">
        <w:tc>
          <w:tcPr>
            <w:tcW w:w="2680" w:type="dxa"/>
            <w:tcBorders>
              <w:top w:val="single" w:sz="8" w:space="0" w:color="auto"/>
              <w:bottom w:val="single" w:sz="4" w:space="0" w:color="auto"/>
              <w:right w:val="double" w:sz="12" w:space="0" w:color="auto"/>
            </w:tcBorders>
          </w:tcPr>
          <w:p w14:paraId="7F0F06E4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provjerava razumijevanje poslušanoga teksta u</w:t>
            </w:r>
            <w:r w:rsid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razgovoru s drugim učenikom–</w:t>
            </w:r>
          </w:p>
        </w:tc>
        <w:tc>
          <w:tcPr>
            <w:tcW w:w="2708" w:type="dxa"/>
            <w:tcBorders>
              <w:top w:val="single" w:sz="8" w:space="0" w:color="auto"/>
              <w:left w:val="double" w:sz="12" w:space="0" w:color="auto"/>
              <w:bottom w:val="single" w:sz="4" w:space="0" w:color="auto"/>
            </w:tcBorders>
          </w:tcPr>
          <w:p w14:paraId="7E885954" w14:textId="77777777" w:rsidR="007A45DD" w:rsidRPr="00D76E7E" w:rsidRDefault="007A45DD" w:rsidP="0017688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cstheme="minorHAnsi"/>
                <w:i/>
                <w:sz w:val="24"/>
              </w:rPr>
              <w:t>p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rovjerava razumijevanje poslušanoga teksta u razgovoru s drugim učenikom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4FD7D92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i jasne upute provjerava razumijevanje poslušanog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u razgovoru s drugim učenikom, pri čemu nije u mogućnosti ispraviti drugog učenika jer mu je i samom potrebno potvrditi i dopuniti razumijevanje poslušanog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i ono što je učenik shvatio. 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26B1E3AA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upute za rad u paru i poticaj od vršnjaka/učitelja  provjerava razumijevanje poslušanoga teksta u razgovoru s drugim učenikom, pri čemu se više oslanja na vršnjaka.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1177C355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Provjerava razumijevanje poslušanoga teksta u razgovoru s drugim učenikom uz suradničko učenje i nadopunjavanje.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3A8D4DCD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S lakoćom  provjerava razumijevanje poslušanoga teksta u razgovoru s drugim učenikom te se stavlja u ulogu učitelja siguran u svoje razumijevanje.</w:t>
            </w:r>
          </w:p>
        </w:tc>
      </w:tr>
      <w:tr w:rsidR="007A45DD" w:rsidRPr="00B4176C" w14:paraId="77F19F44" w14:textId="77777777" w:rsidTr="00DD5510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BFC54EC" w14:textId="77777777" w:rsidR="007A45DD" w:rsidRPr="00371DDF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svoje misli i osjećaje o poslušanome tekstu (crtežom, pismom, govorom, pokretom)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0A52A9D2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svoje misli i osjećaje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04986B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Rijetko  izražava svoje misli i osjećaje o poslušanome tekstu.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3FC25234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Povremeno  izražava svoje misli i osjećaje o poslušanome tekstu.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CD87D6B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Izražava svoje misli i osjećaje o poslušanome tekstu govorom i pokretom.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850344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Kreativno i slikovito izražava svoje misli i osjećaje o poslušanom</w:t>
            </w:r>
            <w:r w:rsidR="00367C51"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tekstu služeći se raznim alatima (slika, oluja ideja, umna mapa, samostalni nastup ili izlaganje).</w:t>
            </w:r>
          </w:p>
        </w:tc>
      </w:tr>
      <w:tr w:rsidR="007A45DD" w:rsidRPr="00B4176C" w14:paraId="2F7105CA" w14:textId="77777777" w:rsidTr="00DD5510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B77E500" w14:textId="77777777" w:rsidR="007A45D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A.2.3. Učenik čita kratke tekstove tematski prikladne </w:t>
            </w:r>
          </w:p>
          <w:p w14:paraId="1198D6B1" w14:textId="77777777" w:rsidR="007A45DD" w:rsidRPr="00CD1D1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učeničkomu iskustvu, jezičnomu razvoju i interesima.</w:t>
            </w:r>
          </w:p>
        </w:tc>
      </w:tr>
      <w:tr w:rsidR="007A45DD" w:rsidRPr="00D74C65" w14:paraId="0E2B0E2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DF7E6C9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A5D5CAC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B92067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B1CFB2B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DC5BE4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DBE074E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1158EEBC" w14:textId="77777777" w:rsidTr="000B73C2">
        <w:tc>
          <w:tcPr>
            <w:tcW w:w="2680" w:type="dxa"/>
            <w:tcBorders>
              <w:top w:val="single" w:sz="6" w:space="0" w:color="auto"/>
              <w:right w:val="double" w:sz="12" w:space="0" w:color="auto"/>
            </w:tcBorders>
          </w:tcPr>
          <w:p w14:paraId="24C9FD2E" w14:textId="77777777" w:rsidR="00367C51" w:rsidRPr="000B73C2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čita kratke tekstove primjerene jezičnomu razvoju, dobi i interesima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</w:tcBorders>
          </w:tcPr>
          <w:p w14:paraId="7402847B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čita kratke tekstove primjerene jezičnomu razvoju, dobi i interesima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1FA15A6C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Nesigurno i uz dosta slovkanja  čita kratke tekstove primjerene jezičnomu razvoju, dobi i interesima.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</w:tcBorders>
          </w:tcPr>
          <w:p w14:paraId="0C169EE7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kratke tekstove primjerene jezičnomu razvoju, dobi i interesima čineći greške u čitanju (povremeno slovkanje, nepravilna intonacija ili neprimjenjivanje interpunkcije pri čitanju). 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5ADACA33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Čita kratke tekstove primjerene jezičnomu razvoju, dobi i interesima uz poneko pojašnjenje od strane učitelja.</w:t>
            </w: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168BEEE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Točno, tečno i elokventno  čita kratke i dulje tekstove primjerene jezičnomu razvoju, dobi i interesima.</w:t>
            </w:r>
          </w:p>
        </w:tc>
      </w:tr>
      <w:tr w:rsidR="00367C51" w:rsidRPr="00B4176C" w14:paraId="7A665451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1BCB5B78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pročitanome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380D4C5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6F8306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lastRenderedPageBreak/>
              <w:t xml:space="preserve">Nesigurno i često netočno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 na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pitanja o pročitanome tekstu.</w:t>
            </w:r>
          </w:p>
        </w:tc>
        <w:tc>
          <w:tcPr>
            <w:tcW w:w="2552" w:type="dxa"/>
            <w:gridSpan w:val="3"/>
          </w:tcPr>
          <w:p w14:paraId="310267E1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lastRenderedPageBreak/>
              <w:t xml:space="preserve">Većinom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 na  kraća pitanja o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pročitanome tekstu. </w:t>
            </w:r>
          </w:p>
        </w:tc>
        <w:tc>
          <w:tcPr>
            <w:tcW w:w="2551" w:type="dxa"/>
          </w:tcPr>
          <w:p w14:paraId="4457EF64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Točno odgovara na pitanja o pročitanome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tekstu uz</w:t>
            </w:r>
            <w:r w:rsid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nezamjetne greške.</w:t>
            </w:r>
          </w:p>
        </w:tc>
        <w:tc>
          <w:tcPr>
            <w:tcW w:w="2835" w:type="dxa"/>
          </w:tcPr>
          <w:p w14:paraId="7C87A232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Bez greške i proširenim rečenicama  odgovara na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pitanja o pročitanome tekstu.</w:t>
            </w:r>
          </w:p>
        </w:tc>
      </w:tr>
      <w:tr w:rsidR="00367C51" w:rsidRPr="00B4176C" w14:paraId="43FE069D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42BDA6E1" w14:textId="77777777" w:rsidR="00367C51" w:rsidRPr="000B73C2" w:rsidRDefault="00367C51" w:rsidP="00367C51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 pitanja o pročitanome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B7DE88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8E0C440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Tek uz poticaj i primjer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postavlja kratka i jednostavna pitanja o pročitanome tekstu (nakon što ga je nekoliko puta pročitao).</w:t>
            </w:r>
          </w:p>
        </w:tc>
        <w:tc>
          <w:tcPr>
            <w:tcW w:w="2552" w:type="dxa"/>
            <w:gridSpan w:val="3"/>
          </w:tcPr>
          <w:p w14:paraId="51D5919C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Postavlja jednostavna i kraća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o pročitanome tekstu (važna za interpretaciju i razumijevanje teksta).</w:t>
            </w:r>
          </w:p>
        </w:tc>
        <w:tc>
          <w:tcPr>
            <w:tcW w:w="2551" w:type="dxa"/>
          </w:tcPr>
          <w:p w14:paraId="093FE22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Samostalno postavlja više pitanja o pročitanome tekstu.</w:t>
            </w:r>
          </w:p>
        </w:tc>
        <w:tc>
          <w:tcPr>
            <w:tcW w:w="2835" w:type="dxa"/>
          </w:tcPr>
          <w:p w14:paraId="72D3D77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Sigurno i integrirano  postavlja različita  pitanja o pročitanome tekstu dovodeći u vezu događaje i likove već nakon prvog čitanja.</w:t>
            </w:r>
          </w:p>
        </w:tc>
      </w:tr>
      <w:tr w:rsidR="00367C51" w:rsidRPr="00B4176C" w14:paraId="03300728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03507DCB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1F69689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izdvaja nepoznate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2BF9CBAE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Teže izdvaja  </w:t>
            </w:r>
            <w:proofErr w:type="spellStart"/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izdvaja</w:t>
            </w:r>
            <w:proofErr w:type="spellEnd"/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nepoznate riječi zbog nerazumijevanja teksta te mu je više riječi nepoznato od očekivanih za kronološku dob (siromašan rječnik).</w:t>
            </w:r>
          </w:p>
        </w:tc>
        <w:tc>
          <w:tcPr>
            <w:tcW w:w="2552" w:type="dxa"/>
            <w:gridSpan w:val="3"/>
          </w:tcPr>
          <w:p w14:paraId="2907AEC0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nepoznate riječi, ali traži pomoć u snalaženju i traženju značenja. </w:t>
            </w:r>
          </w:p>
        </w:tc>
        <w:tc>
          <w:tcPr>
            <w:tcW w:w="2551" w:type="dxa"/>
          </w:tcPr>
          <w:p w14:paraId="26C7BBBE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Uspješno  izdvaja nepoznate riječi.</w:t>
            </w:r>
          </w:p>
        </w:tc>
        <w:tc>
          <w:tcPr>
            <w:tcW w:w="2835" w:type="dxa"/>
          </w:tcPr>
          <w:p w14:paraId="577A2025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 lakoćom uočava i izdvaja nepoznate riječi te se snalazi u traženju značenja (rječnik, tamnije otisnuti pojmovi ili na multimedijskim sadržajima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tablet, računalo)</w:t>
            </w:r>
          </w:p>
        </w:tc>
      </w:tr>
      <w:tr w:rsidR="00367C51" w:rsidRPr="00B4176C" w14:paraId="50326790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648F4998" w14:textId="77777777" w:rsidR="00367C51" w:rsidRPr="000B73C2" w:rsidRDefault="00367C51" w:rsidP="00367C51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pretpostavlja značenje nepoznate riječi prema kontekstu te provjerava pretpostavljeno značenje u rječnicima ili u razgovoru s učiteljem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80731AC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pretpostavlja značenje nepoznate riječi prema kontekstu te provjerava pretpostavljeno značenje u rječnicima ili u razgovoru s učiteljem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77098213" w14:textId="77777777" w:rsidR="00367C51" w:rsidRPr="005F641C" w:rsidRDefault="00367C51" w:rsidP="00D96596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ne  pretpostavlja značenje nepoznate riječi prema kontekstu zbog nerazumijevanja teksta te mu je potrebno navesti riječi koje bi mu mogle biti nepoznate, kao i njihova značenja jer se samostalno ne snalazi u pronalasku značenja.</w:t>
            </w:r>
          </w:p>
        </w:tc>
        <w:tc>
          <w:tcPr>
            <w:tcW w:w="2552" w:type="dxa"/>
            <w:gridSpan w:val="3"/>
          </w:tcPr>
          <w:p w14:paraId="42D01700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Djelomično i uz dodatni poticaj  pretpostavlja značenje nepoznate riječi prema kontekstu, ali samostalno ne provjerava pretpostavljeno značenje u rječnicima ili u razgovoru s učiteljem, traži pomoć i upute.</w:t>
            </w:r>
          </w:p>
        </w:tc>
        <w:tc>
          <w:tcPr>
            <w:tcW w:w="2551" w:type="dxa"/>
          </w:tcPr>
          <w:p w14:paraId="440F3DD5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Uz predložak ili kraće navođenje/primjer (u drugom kontekstu) pretpostavlja značenje nepoznate riječi prema kontekstu te provjerava pretpostavljeno značenje u rječnicima ili u razgovoru s učiteljem slijedeći jasne upute.</w:t>
            </w:r>
          </w:p>
        </w:tc>
        <w:tc>
          <w:tcPr>
            <w:tcW w:w="2835" w:type="dxa"/>
          </w:tcPr>
          <w:p w14:paraId="17C3DE43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Uspješno pretpostavlja značenje nepoznate riječi prema kontekstu te provjerava pretpostavljeno značenje u rječnicima ili u razgovoru s učiteljem.</w:t>
            </w:r>
          </w:p>
        </w:tc>
      </w:tr>
      <w:tr w:rsidR="00367C51" w:rsidRPr="00B4176C" w14:paraId="73B60C98" w14:textId="77777777" w:rsidTr="005F641C">
        <w:tc>
          <w:tcPr>
            <w:tcW w:w="2680" w:type="dxa"/>
            <w:tcBorders>
              <w:right w:val="double" w:sz="12" w:space="0" w:color="auto"/>
            </w:tcBorders>
          </w:tcPr>
          <w:p w14:paraId="38BBD422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čitanome tekstu prema uputi ili pitanjima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8C5E782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podatke u čitanome tekstu prema uputi ili pitanjima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B4F20D1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Uglavnom ne  pronalazi podatke u čitanome tekstu prema uputi ili pitanjima.</w:t>
            </w:r>
          </w:p>
        </w:tc>
        <w:tc>
          <w:tcPr>
            <w:tcW w:w="2552" w:type="dxa"/>
            <w:gridSpan w:val="3"/>
          </w:tcPr>
          <w:p w14:paraId="25AAF3C7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Djelomično uspješno  pronalazi podatke u čitanome tekstu prema uputi ili pitanjima, ali mu je potreban poticaj ili upoznavanje s tekstom više puta.</w:t>
            </w:r>
          </w:p>
        </w:tc>
        <w:tc>
          <w:tcPr>
            <w:tcW w:w="2551" w:type="dxa"/>
          </w:tcPr>
          <w:p w14:paraId="2A56EAE4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 pronalazi podatke u čitanome tekstu prema uputi ili pitanjima.</w:t>
            </w:r>
          </w:p>
        </w:tc>
        <w:tc>
          <w:tcPr>
            <w:tcW w:w="2835" w:type="dxa"/>
          </w:tcPr>
          <w:p w14:paraId="637DFF3F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Brzo, pravovremeno i točno  pronalazi podatke u čitanome tekstu prema uputi ili pitanjima i povezuje prethodno sa sljedećim.</w:t>
            </w:r>
          </w:p>
        </w:tc>
      </w:tr>
      <w:tr w:rsidR="00367C51" w:rsidRPr="00B4176C" w14:paraId="07D88648" w14:textId="77777777" w:rsidTr="005F641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A0E14F6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pronalazi podatke u grafičkim prikazima i tumači ih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946F103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podatke u grafičkim prikazima i tumači 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1990384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Rijetko  pronalazi podatke u grafičkim prikazima, ne tumači ih samostalno jer većinom slabije razumije grafičke prikaze.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5628A981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Povremeno  pronalazi podatke u grafičkim prikazima, ali ih ne tumači samostalno, već uz primjer ili dodatni poticaj (pojašnjenje prikaza ili davanje primjera).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0FBAFCC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grafičkim prikazima i tumači ih.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294219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grafičkim prikazima i tumači ih, uspoređuje i zaključuje.</w:t>
            </w:r>
          </w:p>
        </w:tc>
      </w:tr>
      <w:tr w:rsidR="00367C51" w:rsidRPr="00B4176C" w14:paraId="639E5115" w14:textId="77777777" w:rsidTr="000702E9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A41A07" w14:textId="77777777" w:rsidR="00367C51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A.2.4. Učenik piše školskim rukopisnim pismom slova, </w:t>
            </w:r>
          </w:p>
          <w:p w14:paraId="6A874CE8" w14:textId="77777777" w:rsidR="00367C51" w:rsidRPr="00CD1D1D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riječi i kratke rečenice u skladu s jezičnim razvojem.</w:t>
            </w:r>
          </w:p>
        </w:tc>
      </w:tr>
      <w:tr w:rsidR="00367C51" w:rsidRPr="00D74C65" w14:paraId="4114ABCE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B999142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D6669C4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CF46769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72FED82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B736D8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3BFD32A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49BC8099" w14:textId="77777777" w:rsidTr="005F641C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10FC47E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školskim rukopisnim pismom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4F1FAA0" w14:textId="77777777" w:rsidR="00367C51" w:rsidRPr="006560B8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velika i mala slova školskim rukopisnim pismom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228B8B2" w14:textId="77777777" w:rsidR="00367C51" w:rsidRPr="005F641C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školskim rukopisnim pismom s izraženijom slabijom grafomotorikom (prelazi </w:t>
            </w:r>
            <w:r w:rsidR="000870A3">
              <w:rPr>
                <w:rFonts w:eastAsia="Times New Roman" w:cstheme="minorHAnsi"/>
                <w:sz w:val="24"/>
                <w:szCs w:val="24"/>
                <w:lang w:eastAsia="hr-HR"/>
              </w:rPr>
              <w:t>zadano crtovlje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slova nejednakih veličina i miješanje velikih/malih slova). 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F42661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školskim rukopisnim pismom povremeno praveći greške u velikom/malom slovu (zamjenjuje slova) i prelazeći </w:t>
            </w:r>
            <w:r w:rsidR="005F641C">
              <w:rPr>
                <w:rFonts w:eastAsia="Times New Roman" w:cstheme="minorHAnsi"/>
                <w:sz w:val="24"/>
                <w:szCs w:val="24"/>
                <w:lang w:eastAsia="hr-HR"/>
              </w:rPr>
              <w:t>zadano crtovlje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1529F7A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školskim rukopisnim pismom uredno i točno.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29BCC41E" w14:textId="77777777" w:rsidR="00367C51" w:rsidRPr="005F641C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Uredno, čitko i pravilno  piše velika i mala slova školskim rukopisnim pismom unutar </w:t>
            </w:r>
            <w:r w:rsidR="000870A3">
              <w:rPr>
                <w:rFonts w:eastAsia="Times New Roman" w:cstheme="minorHAnsi"/>
                <w:sz w:val="24"/>
                <w:szCs w:val="24"/>
                <w:lang w:eastAsia="hr-HR"/>
              </w:rPr>
              <w:t>zadanog crtovlja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67C51" w:rsidRPr="00B4176C" w14:paraId="493643A3" w14:textId="77777777" w:rsidTr="005F641C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F9E5548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povezuje slova u cjelovitu riječ, riječ u rečenicu pišući školskim rukopisnim pismom</w:t>
            </w:r>
          </w:p>
          <w:p w14:paraId="583A93FB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4BE271" w14:textId="77777777" w:rsidR="00367C51" w:rsidRPr="00B866F1" w:rsidRDefault="00367C51" w:rsidP="000870A3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slova u cjelovitu riječ, riječ u rečenicu pišući školskim rukopisnim pismom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C3AF639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Teže  povezuje slova u cjelovitu riječ, riječ u rečenicu pišući školskim rukopisnim pismom koji je potrebno dodatno vježbati radi svladavanje tehnike pisanja.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D04B52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pravilno  povezuje slova u cjelovitu riječ, riječ u rečenicu pišući školskim rukopisnim pismom.</w:t>
            </w:r>
          </w:p>
          <w:p w14:paraId="68A5BDAE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96A9E71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Pravilno i točno   povezuje slova u cjelovitu riječ, riječ u rečenicu pišući školskim rukopisnim pismom.</w:t>
            </w:r>
          </w:p>
          <w:p w14:paraId="4A4D33E9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0ECD49D7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 lakoćom i preciznošću  povezuje slova u cjelovitu riječ, riječ u rečenicu pišući školskim rukopisnim pismom.</w:t>
            </w:r>
          </w:p>
          <w:p w14:paraId="74966890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1708B269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1CDB0A3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prepisuje riječi i rečenice rukopisnim slovima</w:t>
            </w:r>
          </w:p>
          <w:p w14:paraId="0AFE30B0" w14:textId="77777777" w:rsidR="00367C51" w:rsidRPr="002B2629" w:rsidRDefault="00367C51" w:rsidP="00367C51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49E90C0" w14:textId="77777777" w:rsidR="00367C51" w:rsidRPr="006560B8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prepisuje riječi i rečenice rukopisnim slovima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6223F428" w14:textId="77777777" w:rsidR="00367C51" w:rsidRDefault="00367C51" w:rsidP="005F641C"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85A9DA4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 prepisuje riječi i rečenice rukopisnim slovima.</w:t>
            </w:r>
          </w:p>
          <w:p w14:paraId="675E60C3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AB2FDEB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Uz češć</w:t>
            </w:r>
            <w:r w:rsidR="00E43BE3">
              <w:rPr>
                <w:rFonts w:eastAsia="Times New Roman" w:cstheme="minorHAnsi"/>
                <w:sz w:val="24"/>
                <w:szCs w:val="24"/>
                <w:lang w:eastAsia="hr-HR"/>
              </w:rPr>
              <w:t>e ispravke i greške</w:t>
            </w: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prepisuje riječi i rečenice rukopisnim slovima.</w:t>
            </w:r>
          </w:p>
          <w:p w14:paraId="2FC3FB7C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C939918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Uredno  prepisuje riječi i rečenice rukopisnim slovima praveći manje greške.</w:t>
            </w:r>
          </w:p>
          <w:p w14:paraId="1564E76B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B0EA21A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Točno i uredno  prepisuje riječi i rečenice rukopisnim slovima.</w:t>
            </w:r>
          </w:p>
          <w:p w14:paraId="5B6D9C0E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7C6263BE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3B11A25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piše riječi i rečenice naučenim 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rukopisnim slovima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C44D986" w14:textId="77777777" w:rsidR="00367C51" w:rsidRDefault="00367C51" w:rsidP="005F641C"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samostalno piše riječi i rečenice naučenim rukopisnim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859F2F2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stalna ispravljanja uspijeva samostalno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pisati riječi i kraće rečenice naučenim rukopisnim pismom.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DCA2520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Većinom samostalno piše riječi i rečenice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naučenim rukopisnim slovima uz dodatna ispravljanja i ponavljanja.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EFF162A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povremena ispravljanja 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piše riječi i rečenice naučenim rukopisnim slovima.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B02256B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i bez potrebe za ispravljanjem piše riječi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 rečenice naučenim rukopisnim slovima.</w:t>
            </w:r>
          </w:p>
        </w:tc>
      </w:tr>
      <w:tr w:rsidR="00367C51" w:rsidRPr="00B4176C" w14:paraId="25F0C2E2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599631C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87C2960" w14:textId="77777777" w:rsidR="00DE1B21" w:rsidRDefault="00367C51" w:rsidP="00D96596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pisanju rukopisnim slovima pazi na veličinu pojedinih elemenata slova, vrstu poteza i način spajanja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E4C198C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Neprecizan  u pisanju rukopisnim slovima djelomično pazi na veličinu pojedinih elemenata slova, vrstu poteza i način spajanja.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87CE940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 čineći greške koje opetuje.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B0D0A79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1E57B613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Samostalno  u pisanju rukopisnim slovima pazi na veličinu pojedinih elemenata slova, vrstu poteza i način spajanja bez ispravljanja i popravljanja napisanoga.</w:t>
            </w:r>
          </w:p>
        </w:tc>
      </w:tr>
      <w:tr w:rsidR="00367C51" w:rsidRPr="00B4176C" w14:paraId="1C4C57B9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071129F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razlikuje pojam glas, slovo, slog, riječ</w:t>
            </w:r>
          </w:p>
          <w:p w14:paraId="2CE43248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969C9CD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A6F888C" w14:textId="77777777" w:rsidR="00367C51" w:rsidRPr="00B866F1" w:rsidRDefault="00367C51" w:rsidP="005F641C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pojam glas, slovo, slog, riječ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23D66337" w14:textId="77777777" w:rsidR="00DE1B21" w:rsidRDefault="00367C51" w:rsidP="00D96596"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2A8EE4C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Nesigurno razlikuje glas i slovo, slog i riječ teže razlikuje, tek uz navođenje.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5CAD816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razlikuje uvijek pojmove glas/slovo/slog/riječ.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61D0B535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Razlikuje pojam glas, slovo, slog, riječ.</w:t>
            </w:r>
          </w:p>
          <w:p w14:paraId="1EC49DB4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7E2C7FF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Uspješno i bez greške  razlikuje pojam glas, slovo, slog, riječ.</w:t>
            </w:r>
          </w:p>
          <w:p w14:paraId="521F7806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779BC060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7CE0A02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u pisanju rastavlja riječi na slogove na kraju retka; prepoznaje i upotrebljava pravopisni znak spojnicu kod rastavljanja riječi na slogove na kraju retka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662B23C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pisanju rastavlja riječi na slogove na kraju retka; prepoznaje i upotrebljava pravopisni znak spojnicu kod rastavljanja riječi na slogove na kraju retka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35C9AE3" w14:textId="77777777" w:rsidR="00DE1B2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prema zadanim smjernicama ili primjerima, uz mnoga ponavljanja   rastavlja riječi na slogove na kraju retka u pisanju; prepoznaje, pravopisni znak spojnicu kod rastavljanja riječi na slogove na kraju retka, </w:t>
            </w:r>
          </w:p>
          <w:p w14:paraId="52AED04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ali ju rijetko primjenjuje pravilno.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77A120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Povremeno uspješno rastavlja riječi na slogove na kraju retka u pisanju; prepoznaje i  razlikuje pravopisni znak spojnicu kod rastavljanja riječi na slogove na kraju retka, ali ju upotrebljava uz poticaj ili primjer.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111B01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Uspješno  u pisanju rastavlja riječi na slogove na kraju retka; prepoznaje i upotrebljava pravopisni znak spojnicu kod rastavljanja riječi na slogove na kraju retka čineći manje greške.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E9E3D1F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 rastavlja riječi na slogove na kraju retka u pisanju; prepoznaje, razlikuje i upotrebljava pravopisni znak spojnicu kod rastavljanja riječi na slogove na kraju retka.</w:t>
            </w:r>
          </w:p>
        </w:tc>
      </w:tr>
      <w:tr w:rsidR="00367C51" w:rsidRPr="00B4176C" w14:paraId="5F8EA373" w14:textId="77777777" w:rsidTr="00E43BE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D301538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slovo: imena životinja, blagdana i praznika, ulica, trgova i naseljenih mjesta u bližem okružju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8AAC004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piše veliko početno slovo: imena životinja, blagdana i praznika, ulica, trgova i naseljenih 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mjesta u bližem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995158C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Teže primjenjuje pravila o pisanju velikog početnog slova u nazivima mjesta, ulica i trgova.</w:t>
            </w:r>
          </w:p>
          <w:p w14:paraId="2768694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B9AFB2A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povremeno navođenje ili primjer  piše veliko početno slovo: imena životinja, blagdana i praznika, ulica, trgova i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naseljenih mjesta u bližem okružju.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3A2739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Točno piše veliko početno slovo: imena životinja, blagdana i praznika, ulica, trgova i naseljenih mjesta u bližem okružju uz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manje greške.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A385E82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i uspješno  primjenjuje pravila o pisanju velikog početnog slova u imenima životinja, blagdana i praznika, ulica,  trgova i naseljenih mjesta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obližnjem okružju, ali i u nepoznatim nazivima ulica, trgova i naseljenih mjesta, čime dokazuje fazu primjene usvojenih  pravopisnih pravila.</w:t>
            </w:r>
          </w:p>
        </w:tc>
      </w:tr>
      <w:tr w:rsidR="00367C51" w:rsidRPr="00B4176C" w14:paraId="7789A944" w14:textId="77777777" w:rsidTr="00E43BE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E21674A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piše oznake za mjerne jedinice (duljina, novac, vrijeme)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2846D07" w14:textId="77777777" w:rsidR="00367C51" w:rsidRDefault="00E43BE3" w:rsidP="00E43BE3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oznake za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D579C28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 oznake za mjerne jedinice (duljina, novac, vrijeme), ali ih ne piše samostalno točno, tek uz navođenje ili učiteljevu pomoć.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50E729C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Većinom uz poticaj piše oznake za mjerne jedinice (duljina, novac, vrijeme).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64FC0D5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Piše oznake za mjerne jedinice (duljina, novac, vrijeme) točno i uspješno uz poneka odstupanja od usvojenih pravila.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CA5967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piše oznake za mjerne jedinice (duljina, novac, vrijeme) razlikujući ih i primjenjujući usvojena pravila.</w:t>
            </w:r>
          </w:p>
        </w:tc>
      </w:tr>
      <w:tr w:rsidR="00367C51" w:rsidRPr="00B4176C" w14:paraId="37131683" w14:textId="77777777" w:rsidTr="00E43BE3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772FA0B1" w14:textId="77777777" w:rsidR="00367C51" w:rsidRPr="00B866F1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u kojima su glasovi č, ć, dž, đ, ije/je/e/i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7934A467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ogledne i česte riječi u kojima su glasovi č, ć, dž, đ, ije/je/e/i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7393F83A" w14:textId="77777777" w:rsidR="00DE1B21" w:rsidRPr="00E43BE3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Uglavnom ne  piše točno ogledne i česte riječi u kojima su glasovi č, ć, dž, đ, ije/je/e/i, uz učiteljev poticaj i više ponavljanja uspijeva točno pisati česte riječi s navedenim glasovima.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0EA6D02B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Povremeno griješeći  piše ogledne i česte riječi u kojima su glasovi č, ć, dž, đ, ije/je/e/i, ali uz poticaj se uspješno ispravlja.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308CC848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u kojima su glasovi č, ć, dž, đ, ije/je/e/i.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23EC30A6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Jasno i bez greške  piše ogledne i česte riječi u kojima su glasovi č, ć, dž, đ, ije/je/e/i.</w:t>
            </w:r>
          </w:p>
        </w:tc>
      </w:tr>
      <w:tr w:rsidR="00367C51" w:rsidRPr="00B4176C" w14:paraId="7ADEE145" w14:textId="77777777" w:rsidTr="000702E9">
        <w:tc>
          <w:tcPr>
            <w:tcW w:w="15877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25380FE" w14:textId="77777777" w:rsidR="00367C51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A.2.5. Učenik upotrebljava i objašnjava riječi, sintagme </w:t>
            </w:r>
          </w:p>
          <w:p w14:paraId="08889593" w14:textId="77777777" w:rsidR="00367C51" w:rsidRPr="00CD1D1D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 rečenice u skladu s komunikacijskom situacijom.</w:t>
            </w:r>
          </w:p>
        </w:tc>
      </w:tr>
      <w:tr w:rsidR="00367C51" w:rsidRPr="00D74C65" w14:paraId="5AC7CE2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3750F19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D115D0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3E9D57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926BEBD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7031FA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13A0B13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4F89E628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E3C06D5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FDEE55C" w14:textId="77777777" w:rsidR="00367C51" w:rsidRDefault="00E43BE3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43BE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usvaja nove riječi i razumije značenje naučenih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11B4F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manji broj novih riječi i djelomično razumije značenje naučenih riječi.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3575612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osrednji broj novih riječi te razumije njihovo značenje.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8DC62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F8C427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 te ih samostalno objašnjava.</w:t>
            </w:r>
          </w:p>
        </w:tc>
      </w:tr>
      <w:tr w:rsidR="00367C51" w:rsidRPr="00B4176C" w14:paraId="5DFADAC9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84F6C23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objašnjava značenje određene riječi s obzirom na komunikacijsku situaciju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9F4723A" w14:textId="77777777" w:rsidR="00367C51" w:rsidRPr="00D5581A" w:rsidRDefault="00D5581A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objašnjava značenje određene riječi s obzirom 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na komunikacijsku situaciju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CEEA1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Nesigurno i proizvoljno  objašnjava značenje samo nekoliko riječi s obzirom na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komunikacijsku situaciju.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9F872F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dodatni poticaj i pojašnjenja  objašnjava značenje manjeg broja riječi (nekih, ne svih)  s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obzirom na komunikacijsku situaciju.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B5E4C90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poneka kraća pojašnjenja objašnjava značenje određene riječi s obzirom na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komunikacijsku situaciju.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ABEEF5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Pravilno i bez pomoći  objašnjava značenje određene riječi s obzirom na komunikacijsku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situaciju.</w:t>
            </w:r>
          </w:p>
        </w:tc>
      </w:tr>
      <w:tr w:rsidR="00367C51" w:rsidRPr="00B4176C" w14:paraId="1AD6C7CE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BA82A2E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izabire odgovarajuće riječi i upotrebljava ih u oblikovanju sintagmi i rečenica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D672CC1" w14:textId="77777777" w:rsidR="00367C51" w:rsidRDefault="00D5581A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izabire odgovarajuće riječi i upotrebljava ih u oblikovanju sintagmi i rečenica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A2CE6AA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Rijetko  izabire odgovarajuće riječi i upotrebljava ih u oblikovanju sintagmi i rečenica.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79A0005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 izabire odgovarajuće riječi i upotrebljava ih u oblikovanju sintagmi i rečenica.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9FF87D2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 izabire odgovarajuće riječi i upotrebljava ih u oblikovanju sintagmi i rečenica.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0A727C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Sigurno i točno  izabire odgovarajuće riječi i upotrebljava ih u oblikovanju sintagmi i rečenica.</w:t>
            </w:r>
          </w:p>
        </w:tc>
      </w:tr>
      <w:tr w:rsidR="00367C51" w:rsidRPr="00B4176C" w14:paraId="4D08028F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CBBEBA0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04B1F09" w14:textId="77777777" w:rsidR="00367C51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F261CE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zadanih nepoznatih riječi (manji obim broja riječi)u dječjem rječniku, ali se ne koristi njima kao dijelom aktivnoga rječnika.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99EE4E4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rječniku, ali se slabije koristi njima kao dijelom aktivnoga rječnika.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FBFDC7E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 uz povremene dodatne kraće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7A8332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proofErr w:type="spellStart"/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Samonicijativno</w:t>
            </w:r>
            <w:proofErr w:type="spellEnd"/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uspješno  traži objašnjenje nepoznatih riječi u dječjem rječniku i koristi se njima kao dijelom aktivnoga rječnika.</w:t>
            </w:r>
          </w:p>
        </w:tc>
      </w:tr>
      <w:tr w:rsidR="00D5581A" w:rsidRPr="00B4176C" w14:paraId="4068FE62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7570948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izjavnu, upitnu i uskličnu te jesnu i niječnu rečenicu u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10BE71F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 razlikuje izjavnu, upitnu i uskličnu te jesnu i niječnu rečenicu u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0AE738A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Prepoznaje, ali teže razlikuje izjavnu, upitnu i uskličnu te jesnu i niječnu rečenicu u tekstu (često mu je potreban primjer ili ponavljanje razlika o rečenicama).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F9368E5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izjavnu, upitnu i uskličnu te jesnu i niječnu rečenicu u tekstu uz povremeni poticaj.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52C0B76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izjavnu, upitnu i uskličnu te jesnu i niječnu rečenicu u tekstu.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C0617F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razlikuje, uspoređuje i definira izjavnu, upitnu i uskličnu te jesnu i niječnu rečenicu u tekstu.</w:t>
            </w:r>
          </w:p>
        </w:tc>
      </w:tr>
      <w:tr w:rsidR="00D5581A" w:rsidRPr="00B4176C" w14:paraId="0E7C085E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6F3C6C0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stvara i piše izjavne (potvrdne i niječne), upitne, usklične rečenice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11C82BA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stvara i piše izjavne, upitne, usklične rečenice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CFDE47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i prema primjerima  piše izjavne (potvrdne i niječne), upitne, usklične rečenice.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A8F394A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izjavne (potvrdne i niječne), upitne, usklične rečenice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rema zadanom predlošku.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3958A26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Stvara i piše izjavne (potvrdne i niječne), upitne, usklične rečenice.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AE1AB79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Bez pomoći stvara i piše izjavne (potvrdne i niječne), upitne, usklične rečenice.</w:t>
            </w:r>
          </w:p>
        </w:tc>
      </w:tr>
      <w:tr w:rsidR="00D5581A" w:rsidRPr="00B4176C" w14:paraId="5C5AEC74" w14:textId="77777777" w:rsidTr="000702E9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759B598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imenice s konkretnim značenjem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579871F1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imenice s konkretnim značenjem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</w:t>
            </w:r>
            <w:r w:rsidRPr="001B1AA7">
              <w:rPr>
                <w:rFonts w:cstheme="minorHAnsi"/>
                <w:sz w:val="24"/>
              </w:rPr>
              <w:lastRenderedPageBreak/>
              <w:t>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E580FB5" w14:textId="77777777" w:rsid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Metodom pokušaja i pogrešaka prepoznaje ogledne i česte imenice s konkretnim značenjem, ali ih slabije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i ne upotrebljava ih u samostalnom izričaju. </w:t>
            </w:r>
          </w:p>
          <w:p w14:paraId="635F4E78" w14:textId="77777777" w:rsidR="00D96596" w:rsidRPr="00E43BE3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5A5248E1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ogledne i česte imenice s konkretnim značenjem, ali ih samo uz primjere i poticaj (dodatne upute)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povremeno upotrebljava.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1C2C02C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i većinom točno upotrebljava ogledne i česte imenice s konkretnim značenjem.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753290F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upotrebljava ogledne i česte imenice s konkretnim značenjem.</w:t>
            </w:r>
          </w:p>
        </w:tc>
      </w:tr>
      <w:tr w:rsidR="00D5581A" w:rsidRPr="00B4176C" w14:paraId="2CC26500" w14:textId="77777777" w:rsidTr="000702E9">
        <w:tc>
          <w:tcPr>
            <w:tcW w:w="15877" w:type="dxa"/>
            <w:gridSpan w:val="8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2E0D56" w14:textId="77777777" w:rsidR="00D5581A" w:rsidRPr="00CD1D1D" w:rsidRDefault="00D5581A" w:rsidP="00D5581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A.2.6. Učenik uspoređuje mjesni govor i hrvatski standardni jezik.</w:t>
            </w:r>
          </w:p>
        </w:tc>
      </w:tr>
      <w:tr w:rsidR="00D5581A" w:rsidRPr="00D74C65" w14:paraId="179621E0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8A972CA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7A5754A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19183C9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67958B6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84D1BC8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12F888C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5581A" w:rsidRPr="00B4176C" w14:paraId="7C32D9D9" w14:textId="77777777" w:rsidTr="00367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59E5EFF" w14:textId="77777777" w:rsidR="00D5581A" w:rsidRPr="002B2629" w:rsidRDefault="00D5581A" w:rsidP="00D5581A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uspoređuje riječi mjesnoga govora i hrvatskoga standardnog jezika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57AF530F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C5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riječi mjesnoga govora i hrvatskoga standardnog jezika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C1256C3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9781C1" w14:textId="77777777" w:rsidR="00D5581A" w:rsidRPr="00367C51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Nesigurno  uspoređuje riječi mjesnoga govora i hrvatskoga standardnog jezika.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D59C053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 uspoređuje riječi mjesnoga govora i hrvatskoga standardnog jezika.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734099E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Uspoređuje riječi mjesnoga govora i hrvatskoga standardnog jezika.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61C799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Razlikuje i  uspoređuje riječi mjesnoga govora i hrvatskoga standardnog jezika.</w:t>
            </w:r>
          </w:p>
        </w:tc>
      </w:tr>
      <w:tr w:rsidR="00D5581A" w:rsidRPr="00B4176C" w14:paraId="5D293067" w14:textId="77777777" w:rsidTr="00184BB5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5DC4C8D" w14:textId="77777777" w:rsidR="00D5581A" w:rsidRPr="002B2629" w:rsidRDefault="00D5581A" w:rsidP="00D5581A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2F718B39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C5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 govori tekstove na mjesnome govoru prikladne učeničkomu iskustvu, jezičnomu razvoju i interesima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31F6E6EB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8059DB6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Nestalne pažnje i slabijeg zanimanja sluša i govori tekstove na mjesnome govoru prikladne učeničkomu iskustvu, jezičnomu razvoju i interesima.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3A802EE0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Većinom uz poticaj  sluša i govori tekstove na mjesnome govoru prikladne učeničkomu iskustvu, jezičnomu razvoju i interesima.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2932675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 uz povremene dodatne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37439A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 pravilno i točno.</w:t>
            </w:r>
          </w:p>
        </w:tc>
      </w:tr>
      <w:tr w:rsidR="00D5581A" w:rsidRPr="00B4176C" w14:paraId="537D0FA1" w14:textId="77777777" w:rsidTr="00184BB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1032C7DF" w14:textId="77777777" w:rsidR="00D5581A" w:rsidRPr="002B2629" w:rsidRDefault="00D5581A" w:rsidP="00D5581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  <w:vAlign w:val="center"/>
          </w:tcPr>
          <w:p w14:paraId="072A716F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024E6461" w14:textId="77777777" w:rsidR="00D96596" w:rsidRDefault="00D96596" w:rsidP="00D5581A">
            <w:pPr>
              <w:rPr>
                <w:rFonts w:cstheme="minorHAnsi"/>
                <w:sz w:val="24"/>
              </w:rPr>
            </w:pPr>
          </w:p>
          <w:p w14:paraId="146D816E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80B2889" w14:textId="77777777" w:rsidR="00D5581A" w:rsidRPr="00367C51" w:rsidRDefault="00D5581A" w:rsidP="00D5581A">
            <w:pPr>
              <w:ind w:left="33"/>
              <w:rPr>
                <w:rFonts w:cstheme="minorHAnsi"/>
                <w:sz w:val="24"/>
                <w:szCs w:val="24"/>
              </w:rPr>
            </w:pPr>
            <w:r w:rsidRPr="00367C51">
              <w:rPr>
                <w:rFonts w:cstheme="minorHAnsi"/>
                <w:sz w:val="24"/>
                <w:szCs w:val="24"/>
              </w:rPr>
              <w:t xml:space="preserve">Nesigurno </w:t>
            </w: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čita i piše kratke i jednostavne tekstove na mjesnome govoru u skladu sa svojim interesima, potrebama i iskustvom.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6F1EFCDD" w14:textId="77777777" w:rsidR="00D5581A" w:rsidRPr="00367C51" w:rsidRDefault="00D5581A" w:rsidP="00D5581A">
            <w:pPr>
              <w:rPr>
                <w:rFonts w:cstheme="minorHAnsi"/>
                <w:sz w:val="24"/>
                <w:szCs w:val="24"/>
              </w:rPr>
            </w:pPr>
            <w:r w:rsidRPr="00367C51">
              <w:rPr>
                <w:rFonts w:cstheme="minorHAnsi"/>
                <w:sz w:val="24"/>
                <w:szCs w:val="24"/>
              </w:rPr>
              <w:t xml:space="preserve">Uz češće greške </w:t>
            </w: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čita i piše kratke i jednostavne tekstove na mjesnome govoru u skladu sa svojim interesima, potrebama i iskustvom.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2D7961C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73A67255" w14:textId="77777777" w:rsidR="00D5581A" w:rsidRPr="00367C51" w:rsidRDefault="00D5581A" w:rsidP="00D5581A">
            <w:pPr>
              <w:ind w:left="3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Samostalno  čita i piše kratke i jednostavne, ali i složenije  tekstove na mjesnome govoru u skladu sa svojim interesima, potrebama i iskustvom.</w:t>
            </w:r>
          </w:p>
        </w:tc>
      </w:tr>
      <w:tr w:rsidR="00D5581A" w:rsidRPr="00B4176C" w14:paraId="068C0554" w14:textId="77777777" w:rsidTr="000702E9">
        <w:tc>
          <w:tcPr>
            <w:tcW w:w="15877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7FCD6AED" w14:textId="77777777" w:rsidR="00D5581A" w:rsidRPr="00614DA8" w:rsidRDefault="00D5581A" w:rsidP="00D5581A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KNJIŽEVNOST I  STVARALAŠTVO</w:t>
            </w:r>
          </w:p>
        </w:tc>
      </w:tr>
      <w:tr w:rsidR="00D5581A" w:rsidRPr="00F2687B" w14:paraId="5AF94440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4B52B7A" w14:textId="77777777" w:rsidR="00D5581A" w:rsidRDefault="00D5581A" w:rsidP="00D5581A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2687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HJ B.2.1. Učenik izražava svoja zapažanja, misli i osjećaje nakon </w:t>
            </w:r>
          </w:p>
          <w:p w14:paraId="7551B77E" w14:textId="77777777" w:rsidR="00D5581A" w:rsidRPr="00F2687B" w:rsidRDefault="00D5581A" w:rsidP="00D5581A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2687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>slušanja/čitanja književnoga teksta i povezuje ih s vlastitim iskustvom.</w:t>
            </w:r>
          </w:p>
        </w:tc>
      </w:tr>
      <w:tr w:rsidR="00D5581A" w:rsidRPr="00D74C65" w14:paraId="75888589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BC1F3F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lastRenderedPageBreak/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7077F1D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5A46375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887D4F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53C18A4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D8A165B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231A6" w:rsidRPr="00B4176C" w14:paraId="07C1276F" w14:textId="77777777" w:rsidTr="009231A6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1177C8DE" w14:textId="77777777" w:rsidR="009231A6" w:rsidRPr="002B2629" w:rsidRDefault="009231A6" w:rsidP="009231A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3B6195EF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9C1CEE3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Šturo i s pojedinačnim riječima koje ne sklapa u potpunu rečenicu izražava osobni doživljaj slušanog/pročitanog djela (kratki odgovori, potvrdni ili niječni, reagira tek na upite i potpitanja).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</w:tcPr>
          <w:p w14:paraId="0B2AA4DF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Većinom uz podršku i potpitanja  govori o čemu razmišlja i kako se osjeća nakon čitanja/slušanja književnoga teksta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E03C0A5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Slobodno izražava osobni doživljaj djela,  govori o čemu razmišlja i kako se osjeća nakon čitanja/slušanja književnoga teksta uz kraća potpitanja.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1027EA3" w14:textId="77777777" w:rsidR="009231A6" w:rsidRPr="009231A6" w:rsidRDefault="009231A6" w:rsidP="009231A6">
            <w:pPr>
              <w:rPr>
                <w:rFonts w:cstheme="minorHAnsi"/>
                <w:sz w:val="24"/>
                <w:szCs w:val="24"/>
              </w:rPr>
            </w:pPr>
            <w:r w:rsidRPr="009231A6">
              <w:rPr>
                <w:rFonts w:cstheme="minorHAnsi"/>
                <w:sz w:val="24"/>
                <w:szCs w:val="24"/>
              </w:rPr>
              <w:t>Izražava osobni doživljaj nakon slušanja/čitanja književnog djela koristeći se opisima i cjelovitim rečenicama.</w:t>
            </w:r>
          </w:p>
        </w:tc>
      </w:tr>
      <w:tr w:rsidR="009231A6" w:rsidRPr="00B4176C" w14:paraId="16FC1E38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18127650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</w:p>
          <w:p w14:paraId="17519C41" w14:textId="77777777" w:rsidR="009231A6" w:rsidRPr="002B2629" w:rsidRDefault="009231A6" w:rsidP="009231A6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0E41E24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650B3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Često nesigurno ili isključivo vođeno od strane učitelja izražava jednu opisanu situaciju ili doživljaj riječima (kratkim i jednostavnim rečenicama). </w:t>
            </w:r>
          </w:p>
        </w:tc>
        <w:tc>
          <w:tcPr>
            <w:tcW w:w="2552" w:type="dxa"/>
            <w:gridSpan w:val="3"/>
          </w:tcPr>
          <w:p w14:paraId="516C2967" w14:textId="77777777" w:rsidR="009231A6" w:rsidRPr="009231A6" w:rsidRDefault="009231A6" w:rsidP="00DD5510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i prema sklonosti (bira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sredstvo izražavanja u kojem se osjeća uspješno izraziti)  izražava neke od opisanih situacija i doživljenoga u književnome tekstu riječima/crtežom ili pokretom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3D7D27E3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manji poticaj  opisane situacije i doživljeno u književnome tekstu riječima, crtežom i pokretom.</w:t>
            </w:r>
          </w:p>
          <w:p w14:paraId="057016A5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8216FFD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Maštovito i živopisno izražava  opisane situacije i doživljeno u književnome tekstu riječima, crtežom i pokretom.</w:t>
            </w:r>
          </w:p>
          <w:p w14:paraId="75D211A7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9231A6" w:rsidRPr="00B4176C" w14:paraId="6B795C7A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61200935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vlastito mišljenje o događajima u priči i postupcima likova</w:t>
            </w:r>
          </w:p>
          <w:p w14:paraId="250E1F4E" w14:textId="77777777" w:rsidR="009231A6" w:rsidRPr="002B2629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9D3C024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vlastito mišljenje o događajima u priči i postupcima likova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3B7EDF86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po zadanim </w:t>
            </w:r>
            <w:r>
              <w:rPr>
                <w:rFonts w:cstheme="minorHAnsi"/>
                <w:sz w:val="24"/>
              </w:rPr>
              <w:t>e</w:t>
            </w:r>
            <w:r w:rsidRPr="001B1AA7">
              <w:rPr>
                <w:rFonts w:cstheme="minorHAnsi"/>
                <w:sz w:val="24"/>
              </w:rPr>
              <w:t>lementima.</w:t>
            </w:r>
          </w:p>
        </w:tc>
        <w:tc>
          <w:tcPr>
            <w:tcW w:w="2551" w:type="dxa"/>
          </w:tcPr>
          <w:p w14:paraId="0D51E53C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Siromašnim rječnikom, većinom potvrdnim/niječnim odgovorima na potpitanja izražava  vlastito mišljenje o događajima u priči i postupcima likova.</w:t>
            </w:r>
          </w:p>
        </w:tc>
        <w:tc>
          <w:tcPr>
            <w:tcW w:w="2552" w:type="dxa"/>
            <w:gridSpan w:val="3"/>
          </w:tcPr>
          <w:p w14:paraId="19D3E233" w14:textId="77777777" w:rsidR="009231A6" w:rsidRDefault="009231A6" w:rsidP="009231A6">
            <w:pPr>
              <w:rPr>
                <w:rFonts w:eastAsia="Times New Roman" w:cstheme="minorHAnsi"/>
                <w:sz w:val="28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Potaknut mišljenjima vršnjaka slobodniji je u izražavanju vlastitog mišljenja o događajima u priči i postupcima likova, pomalo sklon služiti se tuđom interpretacijom</w:t>
            </w:r>
            <w:r w:rsidRPr="00DD5510">
              <w:rPr>
                <w:rFonts w:eastAsia="Times New Roman" w:cstheme="minorHAnsi"/>
                <w:sz w:val="28"/>
                <w:szCs w:val="24"/>
                <w:lang w:eastAsia="hr-HR"/>
              </w:rPr>
              <w:t>.</w:t>
            </w:r>
          </w:p>
          <w:p w14:paraId="7099893A" w14:textId="77777777" w:rsidR="00D96596" w:rsidRPr="009231A6" w:rsidRDefault="00D96596" w:rsidP="009231A6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D3279F2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Jasno izražava vlastito mišljenje o događajima u priči i postupcima likova.</w:t>
            </w:r>
          </w:p>
        </w:tc>
        <w:tc>
          <w:tcPr>
            <w:tcW w:w="2835" w:type="dxa"/>
          </w:tcPr>
          <w:p w14:paraId="247D06C4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Samouvjereno i originalno  izražava vlastito mišljenje o događajima u priči i postupcima likova te ih dovodi u suodnos.</w:t>
            </w:r>
          </w:p>
        </w:tc>
      </w:tr>
      <w:tr w:rsidR="009231A6" w:rsidRPr="00B4176C" w14:paraId="5AFBCADF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29DD94E8" w14:textId="77777777" w:rsidR="009231A6" w:rsidRPr="002B2629" w:rsidRDefault="009231A6" w:rsidP="009231A6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postupke likova iz književnoga teksta s vlastitim 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postupcima i postupcima osoba koje ga okružuju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4A64101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uspoređuje postupke 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likova iz književnoga teksta s vlastitim 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9188A1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postupke likova iz književnoga djela i klasificira ih na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dobre/loše, ali ih teško uspoređuje  s vlastitim postupcima i postupcima osoba koje ga okružuju.</w:t>
            </w:r>
          </w:p>
        </w:tc>
        <w:tc>
          <w:tcPr>
            <w:tcW w:w="2552" w:type="dxa"/>
            <w:gridSpan w:val="3"/>
          </w:tcPr>
          <w:p w14:paraId="6D76A68A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postupke likova iz književnog teksta, ali ih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prema primjeru s vlastitim postupcima i postupcima osoba koje ga okružuju.</w:t>
            </w:r>
          </w:p>
        </w:tc>
        <w:tc>
          <w:tcPr>
            <w:tcW w:w="2551" w:type="dxa"/>
          </w:tcPr>
          <w:p w14:paraId="7BDFE494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povremeni poticaj ili kraću uputu samostalno 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postupke likova iz književnoga teksta s vlastitim postupcima i postupcima osoba koje ga okružuju.</w:t>
            </w:r>
          </w:p>
        </w:tc>
        <w:tc>
          <w:tcPr>
            <w:tcW w:w="2835" w:type="dxa"/>
          </w:tcPr>
          <w:p w14:paraId="57510A0F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Argumentirano  uspoređuje postupke likova iz književnoga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teksta s vlastitim postupcima i postupcima osoba koje ga okružuju, dovodeći u vezu osobna iskustva s onima iz književnog teksta.</w:t>
            </w:r>
          </w:p>
        </w:tc>
      </w:tr>
      <w:tr w:rsidR="009231A6" w:rsidRPr="00B4176C" w14:paraId="7B1EE07A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08A2BCA9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povezuje postupke likova iz književnoga teksta s vlastitim postupcima i postupcima osoba koje ga okružuju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2C453B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postupke likova iz književnoga teksta s vlastitim 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B68DE3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Isključivo prema primjeru  povezuje postupak likova iz književnoga teksta s vlastitim postupkom s naglaskom na jednu, konkretnu situaciju.</w:t>
            </w:r>
          </w:p>
        </w:tc>
        <w:tc>
          <w:tcPr>
            <w:tcW w:w="2552" w:type="dxa"/>
            <w:gridSpan w:val="3"/>
          </w:tcPr>
          <w:p w14:paraId="1121F8DE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Povremeno povezuje neke postupke likova iz književnoga teksta s vlastitim postupcima i postupcima osoba koje ga okružuju.</w:t>
            </w:r>
          </w:p>
        </w:tc>
        <w:tc>
          <w:tcPr>
            <w:tcW w:w="2551" w:type="dxa"/>
          </w:tcPr>
          <w:p w14:paraId="5F550D0D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Uspješno  povezuje postupke likova iz književnoga teksta s vlastitim postupcima i postupcima osoba koje ga okružuju uz manje greške koje ne umanjuju vrijednost sposobnosti povezivanja učenika.</w:t>
            </w:r>
          </w:p>
        </w:tc>
        <w:tc>
          <w:tcPr>
            <w:tcW w:w="2835" w:type="dxa"/>
          </w:tcPr>
          <w:p w14:paraId="5CE29299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 lakoćom  povezuje postupke likova iz književnoga teksta s vlastitim postupcima i postupcima osoba koje ga okružuju te svojim izlaganjem služi za primjer.</w:t>
            </w:r>
          </w:p>
        </w:tc>
      </w:tr>
      <w:tr w:rsidR="00592CB5" w:rsidRPr="00B4176C" w14:paraId="5BB0C6DD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6A96B3E9" w14:textId="77777777" w:rsidR="00592CB5" w:rsidRPr="002B2629" w:rsidRDefault="00592CB5" w:rsidP="00592CB5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280DAC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4558B57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stalno navođenje  pripovijeda o događaju iz svakodnevnoga života koji je u vezi s onime u književnome tekstu (jedan događaj) koristeći brojne poštapalice.</w:t>
            </w:r>
          </w:p>
          <w:p w14:paraId="30CF3EEE" w14:textId="77777777" w:rsidR="00D96596" w:rsidRPr="009231A6" w:rsidRDefault="00D96596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</w:tcPr>
          <w:p w14:paraId="19ADFE64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Prema zadanom planu ili predlošku  pripovijeda o događajima iz svakodnevnoga života koji su u vezi s onima u književnome tekstu.</w:t>
            </w:r>
          </w:p>
        </w:tc>
        <w:tc>
          <w:tcPr>
            <w:tcW w:w="2551" w:type="dxa"/>
          </w:tcPr>
          <w:p w14:paraId="4304F235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tekstu.</w:t>
            </w:r>
          </w:p>
        </w:tc>
        <w:tc>
          <w:tcPr>
            <w:tcW w:w="2835" w:type="dxa"/>
          </w:tcPr>
          <w:p w14:paraId="2FCCB7B7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Pripovijeda, povezuje, uspoređuje i nastavlja  o događajima iz svakodnevnoga života koji su u vezi s onima u književnome tekstu.</w:t>
            </w:r>
          </w:p>
        </w:tc>
      </w:tr>
      <w:tr w:rsidR="00592CB5" w:rsidRPr="00B4176C" w14:paraId="51C484E5" w14:textId="77777777" w:rsidTr="009231A6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7C9EEE5" w14:textId="77777777" w:rsidR="00592CB5" w:rsidRPr="002B2629" w:rsidRDefault="00592CB5" w:rsidP="00592CB5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08DE7C2B" w14:textId="77777777" w:rsidR="00592CB5" w:rsidRDefault="00592CB5" w:rsidP="00592CB5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92CB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razloge zbog kojih mu se neki tekst sviđa ili ne sviđa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A4E4135" w14:textId="77777777" w:rsidR="00D96596" w:rsidRDefault="00D96596" w:rsidP="00592CB5">
            <w:pPr>
              <w:rPr>
                <w:rFonts w:cstheme="minorHAnsi"/>
                <w:sz w:val="24"/>
              </w:rPr>
            </w:pPr>
          </w:p>
          <w:p w14:paraId="072861F4" w14:textId="77777777" w:rsidR="00D96596" w:rsidRPr="006560B8" w:rsidRDefault="00D96596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3427CFF" w14:textId="77777777" w:rsidR="00592CB5" w:rsidRPr="009231A6" w:rsidRDefault="00592CB5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 učitelja (u vidu niza potpitanja)  objašnjava razloge zbog kojih mu se neki tekst sviđa ili ne sviđa.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18C214B0" w14:textId="77777777" w:rsidR="00592CB5" w:rsidRPr="009231A6" w:rsidRDefault="00592CB5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Nepotpunim i djelomično ispravnim rečenicama  objašnjava razloge zbog kojih mu </w:t>
            </w:r>
            <w:r w:rsid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neki tekst sviđa ili ne sviđa.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8A05371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9ADF608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Argumentirano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razloge zbog kojih mu se neki tekst sviđa ili ne sviđa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svojim izlaganjem služi za primjer.</w:t>
            </w:r>
          </w:p>
        </w:tc>
      </w:tr>
      <w:tr w:rsidR="00592CB5" w:rsidRPr="00F2687B" w14:paraId="415ABBAE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B2B25EC" w14:textId="77777777" w:rsidR="00592CB5" w:rsidRPr="006069EF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HJ B.2.2. Učenik sluša/čita književni tekst i razlikuje književne tekstove prema obliku i sadržaju.</w:t>
            </w:r>
          </w:p>
        </w:tc>
      </w:tr>
      <w:tr w:rsidR="00592CB5" w:rsidRPr="00D74C65" w14:paraId="3FAC1E2A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0DEE03F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4DA92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B5F15F5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9DA3B36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41E4CFB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97BDBCE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58C43A32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90E112A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priču, pjesmu, </w:t>
            </w: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bajku, slikovnicu, zagonetku i igrokaz po obliku i sadržaju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3BB56547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priču, pjesmu, bajku, slikovnicu, zagonetku i igrokaz po obliku i sadržaju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FB39A6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 priču,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pjesmu, bajku, slikovnicu, zagonetku i igrokaz po obliku i sadržaju uz dodatne upute i pomoć.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8DF5B8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priču, pjesmu,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bajku, slikovnicu, zagonetku i igrokaz po obliku i sadržaju prema zadanim smjernicama.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C691FF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i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razlikuje  priču, pjesmu, bajku, slikovnicu, zagonetku i igrokaz po obliku i sadržaju.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DBC29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Prepoznaje, razlikuje i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 priču, pjesmu, bajku, slikovnicu, zagonetku i igrokaz po obliku i sadržaju bez pomoći.</w:t>
            </w:r>
          </w:p>
        </w:tc>
      </w:tr>
      <w:tr w:rsidR="00592CB5" w:rsidRPr="00B4176C" w14:paraId="7932E866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AF9843A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dijelove pjesme: stih, strofa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1528CC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516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dijelove pjesme: stih, strofa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EF4A6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dijelove pjesme: stih i strofa.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505BC98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Razlikuje dijelove pjesme: stih i strofa.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820B3AA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Samostalno razlikuje dijelove pjesme: stih i strofa, prepoznaje i navodi rimu.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994D30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uspoređuje dijelove pjesme: stih, strofa, pjesničke slike točno i lako.</w:t>
            </w:r>
          </w:p>
        </w:tc>
      </w:tr>
      <w:tr w:rsidR="00592CB5" w:rsidRPr="00B4176C" w14:paraId="108F4F0F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10A9993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EB27471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glavne i sporedne likove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29FD4D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 uz dodatnu pomoć i navođenje.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8E73C5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A0235B0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glavne i sporedne likove.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D26C3D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uspoređuje glavne i sporedne likove bez ikakvog navođenja.</w:t>
            </w:r>
          </w:p>
        </w:tc>
      </w:tr>
      <w:tr w:rsidR="00592CB5" w:rsidRPr="00B4176C" w14:paraId="4CCABECC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4D89F54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početak, središnji dio i završetak priče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5655226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početak, središnji dio i završetak priče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B0D669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Djelomično  prepoznaje početak, središnji dio i završetak priče.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4C250F6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 prepoznaje početak, središnji dio i završetak priče.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CC17B7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 početak, središnji dio i završetak priče.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B69DA5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 prepoznaje početak, središnji dio i završetak priče.</w:t>
            </w:r>
          </w:p>
        </w:tc>
      </w:tr>
      <w:tr w:rsidR="00592CB5" w:rsidRPr="00B4176C" w14:paraId="36BD6CFA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9067B9E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uočava obilježja igrokaza za djecu: lica, dijalog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8C1184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obilježja igrokaza za djecu: lica, dijalog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2CCC791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 obilježja igrokaza za djecu: lica, dijalog.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510B781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i potpitanja  obilježja igrokaza za djecu: lica, dijalog.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D5CA1AE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poneka navođenja  obilježja igrokaza za djecu: lica, dijalog.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B39DE6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Lako uočava  obilježja igrokaza za djecu: lica, dijalog.</w:t>
            </w:r>
          </w:p>
        </w:tc>
      </w:tr>
      <w:tr w:rsidR="00592CB5" w:rsidRPr="00B4176C" w14:paraId="5D0D479F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C0A864B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smješta likove u vrijeme radnje i prostor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ACEAC0F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smješta likove u vrijeme radnje i prostor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AB99DC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Proizvoljno i često netočno  smješta likove u vrijeme radnje i prostor.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33A61AA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 smješta likove u vrijeme radnje i prostor.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C1A14E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Uspješno  smješta likove u vrijeme radnje i prostor uz poneke kraće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56126B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Točno, precizno i pravilno  smješta likove u vrijeme radnje i prostor . </w:t>
            </w:r>
          </w:p>
        </w:tc>
      </w:tr>
      <w:tr w:rsidR="00592CB5" w:rsidRPr="00B4176C" w14:paraId="47290CB4" w14:textId="77777777" w:rsidTr="000702E9">
        <w:tc>
          <w:tcPr>
            <w:tcW w:w="9357" w:type="dxa"/>
            <w:gridSpan w:val="5"/>
            <w:tcBorders>
              <w:bottom w:val="single" w:sz="4" w:space="0" w:color="auto"/>
              <w:right w:val="double" w:sz="12" w:space="0" w:color="auto"/>
            </w:tcBorders>
          </w:tcPr>
          <w:p w14:paraId="618173CE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HJ B.2.3 </w:t>
            </w:r>
          </w:p>
          <w:p w14:paraId="3E4485E5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Učenik samostalno izabire književne tekstove za slušanje/čitanje prema vlastitome interesu.</w:t>
            </w:r>
          </w:p>
          <w:p w14:paraId="65D176C9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Razrada ishoda:</w:t>
            </w:r>
          </w:p>
          <w:p w14:paraId="2FC6D9A2" w14:textId="77777777" w:rsidR="00592CB5" w:rsidRPr="00EE27D8" w:rsidRDefault="00592CB5" w:rsidP="00592CB5">
            <w:pPr>
              <w:pStyle w:val="Odlomakpopisa"/>
              <w:numPr>
                <w:ilvl w:val="0"/>
                <w:numId w:val="1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upoznaje se s različitim vrstama slikovnica, zbirki priča, pjesama za djecu</w:t>
            </w:r>
          </w:p>
          <w:p w14:paraId="7A97E2CE" w14:textId="77777777" w:rsidR="00592CB5" w:rsidRDefault="00592CB5" w:rsidP="00592CB5">
            <w:pPr>
              <w:pStyle w:val="Odlomakpopisa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prostorom narodne knjižnice u blizini mjesta stanovanja (ili bibliobusom) </w:t>
            </w:r>
          </w:p>
          <w:p w14:paraId="2FE4F990" w14:textId="77777777" w:rsidR="00592CB5" w:rsidRPr="00EE27D8" w:rsidRDefault="00592CB5" w:rsidP="00592CB5">
            <w:pPr>
              <w:pStyle w:val="Odlomakpopisa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radom dječjega odjela narodne knjižnice u blizini mjesta stanovanja </w:t>
            </w:r>
          </w:p>
          <w:p w14:paraId="7E46E58C" w14:textId="77777777" w:rsidR="00592CB5" w:rsidRPr="00EE27D8" w:rsidRDefault="00592CB5" w:rsidP="00592CB5">
            <w:pPr>
              <w:pStyle w:val="Odlomakpopisa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posjećuje školsku ili narodnu knjižnicu jednom tjedno i posuđuje slikovnice i knjige za djecu za svakodnevno čitanje</w:t>
            </w:r>
          </w:p>
          <w:p w14:paraId="00E11CB5" w14:textId="77777777" w:rsidR="00592CB5" w:rsidRDefault="00592CB5" w:rsidP="00592CB5">
            <w:pPr>
              <w:pStyle w:val="Odlomakpopisa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svakodnevno izabire jedan književni tekst, primjeren jezičnom razvoju, za čitanje koji mu nudi učitelj ili samostalno izabire književne tekstove iz dječjih knjiga i časopisa</w:t>
            </w:r>
          </w:p>
          <w:p w14:paraId="5716EE25" w14:textId="77777777" w:rsidR="00592CB5" w:rsidRPr="00EE27D8" w:rsidRDefault="00592CB5" w:rsidP="00592CB5">
            <w:pPr>
              <w:pStyle w:val="Odlomakpopisa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preporučuje pročitane slikovnice i knjige za djecu drugim učenicima</w:t>
            </w:r>
          </w:p>
          <w:p w14:paraId="25BAE998" w14:textId="77777777" w:rsidR="00592CB5" w:rsidRPr="00EE27D8" w:rsidRDefault="00592CB5" w:rsidP="00592CB5">
            <w:pPr>
              <w:pStyle w:val="Odlomakpopisa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 izbor slikovnica i knjiga za djecu</w:t>
            </w:r>
          </w:p>
          <w:p w14:paraId="0EA03D98" w14:textId="77777777" w:rsidR="00592CB5" w:rsidRPr="006560B8" w:rsidRDefault="00592CB5" w:rsidP="00592CB5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520" w:type="dxa"/>
            <w:gridSpan w:val="3"/>
            <w:tcBorders>
              <w:left w:val="double" w:sz="12" w:space="0" w:color="auto"/>
              <w:bottom w:val="single" w:sz="4" w:space="0" w:color="auto"/>
            </w:tcBorders>
          </w:tcPr>
          <w:p w14:paraId="3467ADBC" w14:textId="77777777" w:rsidR="00592CB5" w:rsidRPr="00A624B6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880E40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3B7EAFB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1BE793F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3E4C77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8083E41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4F493953" w14:textId="77777777" w:rsidR="00592CB5" w:rsidRPr="00A624B6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592CB5" w:rsidRPr="00F2687B" w14:paraId="3017FBAB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CD93048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B.2.4. Učenik se stvaralački izražava prema vlastitome interesu potaknut </w:t>
            </w:r>
          </w:p>
          <w:p w14:paraId="031DFA4D" w14:textId="77777777" w:rsidR="00592CB5" w:rsidRPr="006069EF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različitim iskustvima i doživljajima književnoga teksta.</w:t>
            </w:r>
          </w:p>
        </w:tc>
      </w:tr>
      <w:tr w:rsidR="00592CB5" w:rsidRPr="00D74C65" w14:paraId="47A5D76B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31EA29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950790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F40239D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AA3139A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33E56C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AF517FC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7BC2E45C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045F88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75CA9B6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E79452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 uz poticaj  koristi se jezičnim vještinama, siromašnijim rječnikom i temeljnim znanjima radi oblikovanja uradaka u kojima dolazi do izražaja djelomična kreativnost.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731C22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Povremeno se  koristi jezičnim vještinama, aktivnim rječnikom i temeljnim znanjima radi oblikovanja uradaka u kojima dolazi do izražaja kreativnost, originalnost i stvaralačko mišljenje.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AF29DD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Često se  koristi 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9D75F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Argumentirano se  koristi jezičnim vještinama, aktivnim rječnikom i temeljnim znanjima radi oblikovanja uradaka u kojima dolazi do izražaja kreativnost, originalnost i stvaralačko mišljenje.</w:t>
            </w:r>
          </w:p>
        </w:tc>
      </w:tr>
      <w:tr w:rsidR="00592CB5" w:rsidRPr="00B4176C" w14:paraId="2EEF1243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EBF8BA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</w:t>
            </w:r>
          </w:p>
          <w:p w14:paraId="155CF3E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A0609B0" w14:textId="77777777" w:rsidR="00592CB5" w:rsidRPr="00896A34" w:rsidRDefault="00592CB5" w:rsidP="00592CB5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istražuje, eksperimentira i slobodno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radi na temi koja mu je bliska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AE68D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i uz točno zadane smjernice i pomoć (zadane materijale s jasnim zadacima)  istražuje o  temi koja mu je bliska.</w:t>
            </w:r>
          </w:p>
          <w:p w14:paraId="71F82FD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950D028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 i radi na temi koja mu je bliska uz zadane smjernice.</w:t>
            </w:r>
          </w:p>
          <w:p w14:paraId="0C4E6214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615610C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bliska.</w:t>
            </w:r>
          </w:p>
          <w:p w14:paraId="6D38E3A5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822C6D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 svakodnevnim situacijama  istražuje, eksperimentira i slobodno radi na temi koja mu je bliska.</w:t>
            </w:r>
          </w:p>
        </w:tc>
      </w:tr>
      <w:tr w:rsidR="00592CB5" w:rsidRPr="00B4176C" w14:paraId="2563576F" w14:textId="77777777" w:rsidTr="00D20A57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249C64D1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stvara različite individualne uratke: prikuplja riječi iz 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mjesnoga govora te sastavlja mali zavičajni rječnik, preoblikuje pročitani književni tekst: stvara novi svršetak, mijenja postupke likova, uvodi nove likove, sudjeluje u priči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ED45C8D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stvara različite individualne 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uratke: prikuplja riječi iz mjesnoga govora te sastavlja mali zavičajni rječnik, preoblikuje pročitani književni tekst: stvara novi svršetak, mijenja postupke likova, uvodi nove likove, sudjeluje u priči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3EF50A8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predložak i jednostavne zadatke (gotove materijale)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djelomično  stvara individualan uradak: razvrstava  riječi iz mjesnoga govora te ih prema uputama  slaže u  mali zavičajni rječnik.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EF62928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dodatne upute  stvara jednostavnije individualne uratke: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prikuplja riječi iz mjesnoga govora te sastavlja mali zavičajni rječnik.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959B20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 stvara različite individualne uratke: prikuplja riječi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 mjesnoga govora te sastavlja mali zavičajni rječnik,  uvodi nove likove, sudjeluje u priči.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6D1249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 lakoćom stvara različite individualne uratke: prikuplja riječi iz mjesnoga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govora te sastavlja mali zavičajni rječnik, preoblikuje pročitani književni tekst: stvara novi svršetak, mijenja postupke likova, uvodi nove likove, sudjeluje u priči</w:t>
            </w:r>
          </w:p>
        </w:tc>
      </w:tr>
      <w:tr w:rsidR="00592CB5" w:rsidRPr="00B4176C" w14:paraId="122F2DBE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F1DF9C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C04AA9F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razvija vlastiti potencijal za stvaralaštvo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A1299DD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poticaj djelomično  razvija vlastiti potencijal za stvaralaštvo (ukoliko mu se tema izrazito približi na osobno iskustvo, jasnim i jednostavnim rječnikom).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6A56FC2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Uz češći poticaj  razvija vlastiti potencijal za stvaralaštvo.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BD08FF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0ED5DC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U svakodnevnim situacijama  razvija vlastiti potencijal za stvaralaštvo.</w:t>
            </w:r>
          </w:p>
        </w:tc>
      </w:tr>
      <w:tr w:rsidR="00592CB5" w:rsidRPr="00B4176C" w14:paraId="476CA84E" w14:textId="77777777" w:rsidTr="000702E9">
        <w:tc>
          <w:tcPr>
            <w:tcW w:w="15877" w:type="dxa"/>
            <w:gridSpan w:val="8"/>
            <w:shd w:val="clear" w:color="auto" w:fill="C5E0B3" w:themeFill="accent6" w:themeFillTint="66"/>
          </w:tcPr>
          <w:p w14:paraId="36FA9D2D" w14:textId="77777777" w:rsidR="00592CB5" w:rsidRPr="006414AD" w:rsidRDefault="00592CB5" w:rsidP="00592CB5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592CB5" w:rsidRPr="00D74C65" w14:paraId="6D1BA4CC" w14:textId="77777777" w:rsidTr="000702E9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8193D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C.2.1. Učenik sluša/čita medijski tekst oblikovan u skladu s </w:t>
            </w:r>
          </w:p>
          <w:p w14:paraId="3C10D72D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8"/>
              </w:rPr>
            </w:pP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početnim opismenjavanjem i izdvaja važne podatke.</w:t>
            </w:r>
          </w:p>
        </w:tc>
      </w:tr>
      <w:tr w:rsidR="00592CB5" w:rsidRPr="00D74C65" w14:paraId="668C84FE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88E22F0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FDF42B4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30ED45A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AF535D2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C1E8ACF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AC01903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635A87AE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37D6FC9C" w14:textId="77777777" w:rsidR="00592CB5" w:rsidRPr="00896A34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važne podatke u kratkom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DA5BB92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važne podatke u kratkom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19B424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djelomično   prepoznaje važne podatke u kratkom tekstu.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720BCB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važnije podatke u kratkom tekstu prema uputama.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DF3B68E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Razlikuje važno od nevažnog u kratkom tekstu i prepoznaje važne podatke.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AF40EC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Točno, brzo i lako se snalazi u kratkom tekstu i nalazi važne podatke.</w:t>
            </w:r>
          </w:p>
        </w:tc>
      </w:tr>
      <w:tr w:rsidR="00592CB5" w:rsidRPr="00B4176C" w14:paraId="49EC93EE" w14:textId="77777777" w:rsidTr="00896A34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23141845" w14:textId="77777777" w:rsidR="00592CB5" w:rsidRPr="00896A34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iz teksta jedan ili više podataka prema zadanim uputama 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54F3E4C9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izdvaja iz teksta jedan ili više podataka prema zadanim uputama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B9CC511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Izdvaja iz teksta jedan podatak prema zadanim uputama i uz pomoć.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40F30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Izdvaja iz teksta jedan ili više podataka prema zadanim uputama i u malim spoznajnim koracima.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EB8CCF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Samostalno  izdvaja iz teksta jedan ili više podataka prema zadanim uputama uz manja navođenja.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29C86D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Samostalno  izdvaja iz teksta jedan ili više podataka prema zadanim uputama bez ikakve pomoći.</w:t>
            </w:r>
          </w:p>
        </w:tc>
      </w:tr>
      <w:tr w:rsidR="00592CB5" w:rsidRPr="00B4176C" w14:paraId="572D5EE4" w14:textId="77777777" w:rsidTr="00896A34">
        <w:tc>
          <w:tcPr>
            <w:tcW w:w="268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13F3FE69" w14:textId="77777777" w:rsidR="00592CB5" w:rsidRPr="00896A34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prepričava sadržaj teksta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1273D0AC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sadržaj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001917C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Uglavnom ne  prepričava sadržaj teksta samostalno, tek uz stalna potpitanja i pomoć.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14:paraId="5DB0DC3E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Uz potpitanja i poticaj  prepričava sadržaj teksta.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64FE18E7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Prepričava sadržaj teksta prema planu prepričavanja.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030E505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Slobodno i argumentirano prepričava sadržaj teksta, neovisno ima li plan prepričavanja ili ne.</w:t>
            </w:r>
          </w:p>
        </w:tc>
      </w:tr>
      <w:tr w:rsidR="002A647F" w:rsidRPr="00D74C65" w14:paraId="641F5A59" w14:textId="77777777" w:rsidTr="002A647F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D3061A9" w14:textId="33EC68A2" w:rsidR="002A647F" w:rsidRPr="00D74C65" w:rsidRDefault="002A647F" w:rsidP="002A647F">
            <w:pPr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C.2.2. Učenik razlikuje medijske sadržaje primjerene dobi i interesu.</w:t>
            </w:r>
          </w:p>
        </w:tc>
      </w:tr>
      <w:tr w:rsidR="002A647F" w:rsidRPr="00D74C65" w14:paraId="41979E85" w14:textId="77777777" w:rsidTr="002A647F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1D9ECE3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061912A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0AC3C8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A05D375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C8DF677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34E73C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893F09" w:rsidRPr="00B4176C" w14:paraId="3010B436" w14:textId="77777777" w:rsidTr="002A647F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6F456C4C" w14:textId="0D613F4C" w:rsidR="00893F09" w:rsidRDefault="00893F09" w:rsidP="00893F09">
            <w:pPr>
              <w:pStyle w:val="Odlomakpopisa"/>
              <w:numPr>
                <w:ilvl w:val="0"/>
                <w:numId w:val="37"/>
              </w:numPr>
              <w:ind w:left="300" w:hanging="30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46C7B">
              <w:rPr>
                <w:rFonts w:eastAsia="Times New Roman" w:cstheme="minorHAnsi"/>
                <w:sz w:val="24"/>
                <w:szCs w:val="24"/>
                <w:lang w:eastAsia="hr-HR"/>
              </w:rPr>
              <w:t>izdvaja primjerene medijske sadržaje i razgovara o njima izražavajući vlastito mišljenje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70A93738" w14:textId="66C5F9EF" w:rsidR="00893F09" w:rsidRPr="00896A34" w:rsidRDefault="00893F09" w:rsidP="00893F09">
            <w:pPr>
              <w:ind w:left="300" w:hanging="300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26EEFD8D" w14:textId="77777777" w:rsidR="00893F09" w:rsidRDefault="00893F09" w:rsidP="00893F09">
            <w:pPr>
              <w:rPr>
                <w:rFonts w:cstheme="minorHAnsi"/>
                <w:sz w:val="24"/>
              </w:rPr>
            </w:pPr>
            <w:r w:rsidRPr="002A647F">
              <w:rPr>
                <w:rFonts w:cstheme="minorHAnsi"/>
                <w:sz w:val="24"/>
              </w:rPr>
              <w:t>Učenik ne ostvaruje sastavnicu ishoda</w:t>
            </w:r>
          </w:p>
          <w:p w14:paraId="26B8568E" w14:textId="096B0DCA" w:rsidR="00893F09" w:rsidRPr="002A647F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647F">
              <w:rPr>
                <w:rFonts w:cstheme="minorHAnsi"/>
                <w:i/>
                <w:sz w:val="24"/>
              </w:rPr>
              <w:t>„</w:t>
            </w:r>
            <w:r w:rsidRPr="002A647F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izdvaja primjerene medijske sadržaje i razgovara o njima izražavajući vlastito mišljenje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08DD5F21" w14:textId="5F4AE9C0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Medijske sadržaje međusobno d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jelomično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razlikuje, nepotpunu poruku djela daje uz poticaj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2F972ACA" w14:textId="4078799E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medijskih sadržaja, daje kratko i nepotpuno mišljenje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55514AE4" w14:textId="7D547D91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većinu medijskih sadržaja pri čemu, uglavnom točno, ističe sličnosti i razlike među njima. Mišljenje o sadržajima je argumentirano. 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2AB2FFEB" w14:textId="28D453D2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Međusobno razlikuje sve medijske sadržaje pri čemu ističe sličnosti i razlike među njima. Mišljenje o sadržajima je potkrijepljeno primjerima i izrečeno  pravilnim rečenicama. </w:t>
            </w:r>
          </w:p>
        </w:tc>
      </w:tr>
      <w:tr w:rsidR="00592CB5" w:rsidRPr="00B4176C" w14:paraId="05839B95" w14:textId="77777777" w:rsidTr="002A647F">
        <w:tc>
          <w:tcPr>
            <w:tcW w:w="9209" w:type="dxa"/>
            <w:gridSpan w:val="4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0A561999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2420C7E5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18A16756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1D049D56" w14:textId="77777777" w:rsidR="00592CB5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gleda i sluša animirane filmove, dokumentarne i igrane filmove za djecu </w:t>
            </w:r>
          </w:p>
          <w:p w14:paraId="5514A53A" w14:textId="77777777" w:rsidR="00592CB5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(gleda, sluša, doživljava) televizijske i radijske emisije za djecu obrazovnoga i dječjeg programa </w:t>
            </w:r>
          </w:p>
          <w:p w14:paraId="14138504" w14:textId="77777777" w:rsidR="00592CB5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čita kraće tekstove u književnim i zabavno-poučnim časopisima za djecu </w:t>
            </w:r>
          </w:p>
          <w:p w14:paraId="4BE2ABA4" w14:textId="77777777" w:rsidR="00592CB5" w:rsidRPr="00746C7B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obrazovne i interaktivne digitalne medije primjerene dobi i služi se njima</w:t>
            </w:r>
          </w:p>
          <w:p w14:paraId="51DF8D77" w14:textId="77777777" w:rsidR="00592CB5" w:rsidRPr="002B2629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668" w:type="dxa"/>
            <w:gridSpan w:val="4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</w:tcPr>
          <w:p w14:paraId="0842F4B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BB3965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F7830D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0F72C1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</w:t>
            </w:r>
          </w:p>
          <w:p w14:paraId="2563ECE4" w14:textId="77777777" w:rsidR="00592CB5" w:rsidRPr="00D76E7E" w:rsidRDefault="00592CB5" w:rsidP="00592C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592CB5" w:rsidRPr="00B4176C" w14:paraId="7E6C9C82" w14:textId="77777777" w:rsidTr="00777A7B">
        <w:tc>
          <w:tcPr>
            <w:tcW w:w="9209" w:type="dxa"/>
            <w:gridSpan w:val="4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  <w:vAlign w:val="center"/>
          </w:tcPr>
          <w:p w14:paraId="24F45D50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C.2.3. </w:t>
            </w:r>
          </w:p>
          <w:p w14:paraId="4DAC8E68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posjećuje kulturne događaje primjerene dobi i iskazuje svoje mišljenje.</w:t>
            </w:r>
          </w:p>
          <w:p w14:paraId="6FE000C9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F8B0ECF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14C41BB4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2678FA6" w14:textId="77777777" w:rsidR="00592CB5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1C16">
              <w:rPr>
                <w:rFonts w:eastAsia="Times New Roman" w:cstheme="minorHAnsi"/>
                <w:sz w:val="24"/>
                <w:szCs w:val="24"/>
                <w:lang w:eastAsia="hr-HR"/>
              </w:rPr>
              <w:t>posjećuje kulturne događaje</w:t>
            </w:r>
          </w:p>
          <w:p w14:paraId="19FEA32E" w14:textId="77777777" w:rsidR="00592CB5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razgovara s ostalim učenicima nakon kulturnoga događaja</w:t>
            </w:r>
          </w:p>
          <w:p w14:paraId="58C6E750" w14:textId="77777777" w:rsidR="00592CB5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izdvaja što mu se sviđa ili ne sviđa u vezi s kulturnim događajem</w:t>
            </w:r>
          </w:p>
          <w:p w14:paraId="61A4CC77" w14:textId="77777777" w:rsidR="00592CB5" w:rsidRPr="00401C16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iskazuje svoj doživljaj nakon kulturnog događaja crtežom, slikom, govorom ili kraćim pisanim rečenicama</w:t>
            </w:r>
          </w:p>
        </w:tc>
        <w:tc>
          <w:tcPr>
            <w:tcW w:w="6668" w:type="dxa"/>
            <w:gridSpan w:val="4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</w:tcPr>
          <w:p w14:paraId="0A44DA5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E79A8D5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6C4EA9B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0D12C51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9DF5A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Navedeni ishod se ne vrednuje već se prati </w:t>
            </w:r>
          </w:p>
          <w:p w14:paraId="2DE67D96" w14:textId="77777777" w:rsidR="00592CB5" w:rsidRPr="00D76E7E" w:rsidRDefault="00592CB5" w:rsidP="00592C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</w:tbl>
    <w:p w14:paraId="27BD3033" w14:textId="77777777" w:rsidR="00DE1B21" w:rsidRDefault="00DE1B21" w:rsidP="00E7332F">
      <w:pPr>
        <w:jc w:val="center"/>
        <w:rPr>
          <w:rFonts w:cstheme="minorHAnsi"/>
          <w:b/>
          <w:sz w:val="28"/>
        </w:rPr>
      </w:pPr>
    </w:p>
    <w:p w14:paraId="1FEEC981" w14:textId="77777777" w:rsidR="00DE1B21" w:rsidRDefault="00DE1B21" w:rsidP="00E7332F">
      <w:pPr>
        <w:jc w:val="center"/>
        <w:rPr>
          <w:rFonts w:cstheme="minorHAnsi"/>
          <w:b/>
          <w:sz w:val="28"/>
        </w:rPr>
      </w:pPr>
    </w:p>
    <w:p w14:paraId="26B51D73" w14:textId="77777777" w:rsidR="0055270B" w:rsidRPr="00997EE6" w:rsidRDefault="0055270B" w:rsidP="0055270B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LIKOVNA KULTURA</w:t>
      </w:r>
    </w:p>
    <w:p w14:paraId="0D37987A" w14:textId="77777777" w:rsidR="0055270B" w:rsidRDefault="0055270B" w:rsidP="0055270B">
      <w:pPr>
        <w:rPr>
          <w:rFonts w:cstheme="minorHAnsi"/>
          <w:sz w:val="24"/>
          <w:szCs w:val="28"/>
        </w:rPr>
      </w:pPr>
    </w:p>
    <w:p w14:paraId="28E12FAD" w14:textId="77777777" w:rsidR="0055270B" w:rsidRPr="006414AD" w:rsidRDefault="0055270B" w:rsidP="0055270B">
      <w:p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i/>
          <w:sz w:val="24"/>
          <w:szCs w:val="28"/>
        </w:rPr>
        <w:t>Učenje i poučava</w:t>
      </w:r>
      <w:r w:rsidR="00D96596">
        <w:rPr>
          <w:rFonts w:cstheme="minorHAnsi"/>
          <w:i/>
          <w:sz w:val="24"/>
          <w:szCs w:val="28"/>
        </w:rPr>
        <w:t>nje predmeta Likovna kultura u 2</w:t>
      </w:r>
      <w:r w:rsidRPr="006414AD">
        <w:rPr>
          <w:rFonts w:cstheme="minorHAnsi"/>
          <w:i/>
          <w:sz w:val="24"/>
          <w:szCs w:val="28"/>
        </w:rPr>
        <w:t>. razredu osnovne škole organizira se kao niz manjih ili većih cjelina vezanih uz zadane i izborne teme.</w:t>
      </w:r>
    </w:p>
    <w:p w14:paraId="61EED1E4" w14:textId="77777777" w:rsidR="0055270B" w:rsidRPr="006414AD" w:rsidRDefault="0055270B" w:rsidP="0055270B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Zadane teme:</w:t>
      </w:r>
    </w:p>
    <w:p w14:paraId="21F71410" w14:textId="77777777" w:rsidR="0055270B" w:rsidRPr="006414AD" w:rsidRDefault="0055270B" w:rsidP="0055270B">
      <w:pPr>
        <w:pStyle w:val="Odlomakpopisa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Slika, igra, priča:</w:t>
      </w:r>
      <w:r w:rsidRPr="006414AD">
        <w:rPr>
          <w:rFonts w:cstheme="minorHAnsi"/>
          <w:i/>
          <w:sz w:val="24"/>
          <w:szCs w:val="28"/>
        </w:rPr>
        <w:t xml:space="preserve"> učenik istražuje različite odnose između slike i priče proizašle iz osobnih doživljaja. Kao poticaj koristi igru, umjetnička djela, literarne i glazbene predloške (ispričati priču kombinacijama boja, kontrasta, ritma itd.).</w:t>
      </w:r>
    </w:p>
    <w:p w14:paraId="1EC9636F" w14:textId="77777777" w:rsidR="0055270B" w:rsidRPr="006414AD" w:rsidRDefault="0055270B" w:rsidP="0055270B">
      <w:pPr>
        <w:pStyle w:val="Odlomakpopisa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Vidljivo-nevidljivo:</w:t>
      </w:r>
      <w:r w:rsidRPr="006414AD">
        <w:rPr>
          <w:rFonts w:cstheme="minorHAnsi"/>
          <w:i/>
          <w:sz w:val="24"/>
          <w:szCs w:val="28"/>
        </w:rPr>
        <w:t xml:space="preserve"> učenik koristi likovnu ili vizualnu umjetnost kao mogućnost interpretacije vidljivoga (svijeta koji ga okružuje) i izražavanja nevidljivoga (unutarnjega svijeta osjećaja, misli i stavova).</w:t>
      </w:r>
    </w:p>
    <w:p w14:paraId="2EF866F4" w14:textId="77777777" w:rsidR="0055270B" w:rsidRPr="006414AD" w:rsidRDefault="0055270B" w:rsidP="0055270B">
      <w:pPr>
        <w:pStyle w:val="Odlomakpopisa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Priroda i oblik:</w:t>
      </w:r>
      <w:r w:rsidRPr="006414AD">
        <w:rPr>
          <w:rFonts w:cstheme="minorHAnsi"/>
          <w:i/>
          <w:sz w:val="24"/>
          <w:szCs w:val="28"/>
        </w:rPr>
        <w:t xml:space="preserve"> učenik istražuje prirodu različitim osjetilima (vizualni opažaj, taktilni i prostorni doživljaj: uočavanje detalja, boja, površina, odnosa veličina i oblika, ritma, građe oblika itd.). </w:t>
      </w:r>
    </w:p>
    <w:p w14:paraId="0A925903" w14:textId="77777777" w:rsidR="0055270B" w:rsidRPr="006414AD" w:rsidRDefault="0055270B" w:rsidP="0055270B">
      <w:pPr>
        <w:pStyle w:val="Odlomakpopisa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Prostor u kojem boravim:</w:t>
      </w:r>
      <w:r w:rsidRPr="006414AD">
        <w:rPr>
          <w:rFonts w:cstheme="minorHAnsi"/>
          <w:i/>
          <w:sz w:val="24"/>
          <w:szCs w:val="28"/>
        </w:rPr>
        <w:t xml:space="preserve"> učenik istražuje povezanost oblikovanja prostora u kojem svakodnevno boravi s kvalitetom vlastitog života (namjena, veličina, boja, oblik, granice prostora itd.).</w:t>
      </w:r>
    </w:p>
    <w:p w14:paraId="2B6D8EAD" w14:textId="77777777" w:rsidR="0055270B" w:rsidRPr="006414AD" w:rsidRDefault="0055270B" w:rsidP="0055270B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Izborne teme:</w:t>
      </w:r>
    </w:p>
    <w:p w14:paraId="25073A5F" w14:textId="77777777" w:rsidR="0055270B" w:rsidRPr="006414AD" w:rsidRDefault="0055270B" w:rsidP="0055270B">
      <w:pPr>
        <w:pStyle w:val="Odlomakpopisa"/>
        <w:numPr>
          <w:ilvl w:val="0"/>
          <w:numId w:val="26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Zajedno smo različiti:</w:t>
      </w:r>
      <w:r w:rsidRPr="006414AD">
        <w:rPr>
          <w:rFonts w:cstheme="minorHAnsi"/>
          <w:i/>
          <w:sz w:val="24"/>
          <w:szCs w:val="28"/>
        </w:rPr>
        <w:t xml:space="preserve"> učenik likovnim i vizualnim izražavanjem istražuje pripadnost skupini, vršnjacima, obitelji i zajednici te važnost prihvaćanja različitosti, međusobnog uvažavanja i tolerancije.</w:t>
      </w:r>
    </w:p>
    <w:p w14:paraId="215718D8" w14:textId="77777777" w:rsidR="0055270B" w:rsidRPr="006414AD" w:rsidRDefault="0055270B" w:rsidP="0055270B">
      <w:pPr>
        <w:pStyle w:val="Odlomakpopisa"/>
        <w:numPr>
          <w:ilvl w:val="0"/>
          <w:numId w:val="26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 xml:space="preserve">Umjetnost i zajednica: </w:t>
      </w:r>
      <w:r w:rsidRPr="006414AD">
        <w:rPr>
          <w:rFonts w:cstheme="minorHAnsi"/>
          <w:i/>
          <w:sz w:val="24"/>
          <w:szCs w:val="28"/>
        </w:rPr>
        <w:t>učenik istražuje likovno i vizualno oblikovanje kao sastavni dio života pojedinca i zajednice (prisutnost likovnog i vizualnog oblikovanja u svakodnevnom okruženju; dizajn, primijenjena umjetnost, vizualne komunikacije, kazalište, spomenici, muzeji, galerije, izložbe, ulična umjetnost).</w:t>
      </w:r>
    </w:p>
    <w:p w14:paraId="2560D124" w14:textId="77777777" w:rsidR="0055270B" w:rsidRPr="006414AD" w:rsidRDefault="0055270B" w:rsidP="0055270B">
      <w:pPr>
        <w:spacing w:before="100" w:beforeAutospacing="1" w:after="100" w:afterAutospacing="1" w:line="240" w:lineRule="auto"/>
        <w:ind w:left="82"/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 xml:space="preserve">A.1.1.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Obvezni likovni pojmovi:</w:t>
      </w:r>
    </w:p>
    <w:p w14:paraId="0E440E2D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Točka, crta.</w:t>
      </w:r>
    </w:p>
    <w:p w14:paraId="63E07B62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Dugine boje, osnovne i izvedene boje, miješanje boja.</w:t>
      </w:r>
    </w:p>
    <w:p w14:paraId="35EA50CB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Razlika između lika i tijela.</w:t>
      </w:r>
    </w:p>
    <w:p w14:paraId="792A4EB0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Ploha, lik, geometrijski i slobodni likovi, mrlja, potez.</w:t>
      </w:r>
    </w:p>
    <w:p w14:paraId="6719B90F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Hrapava i glatka površina.</w:t>
      </w:r>
    </w:p>
    <w:p w14:paraId="60DD6FDB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lastRenderedPageBreak/>
        <w:t>Masa i prostor: puno, prazno, geometrijska i slobodna tijela, obla i uglata tijela; građenje, dodavanje i oduzimanje oblika.</w:t>
      </w:r>
    </w:p>
    <w:p w14:paraId="2A19049E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Ritam: ponavljanje i izmjena oblika na plohi i u prostoru.</w:t>
      </w:r>
    </w:p>
    <w:p w14:paraId="1CD2F5FF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Odnosi: veće, manje, jednako na plohi i u prostoru; dodavanje i oduzimanje oblika.</w:t>
      </w:r>
    </w:p>
    <w:p w14:paraId="6433EDE2" w14:textId="77777777" w:rsidR="0055270B" w:rsidRPr="006414AD" w:rsidRDefault="0055270B" w:rsidP="0055270B">
      <w:pPr>
        <w:pStyle w:val="Odlomakpopisa"/>
        <w:spacing w:before="100" w:beforeAutospacing="1" w:after="100" w:afterAutospacing="1" w:line="240" w:lineRule="auto"/>
        <w:ind w:left="802"/>
        <w:rPr>
          <w:rFonts w:eastAsia="Times New Roman" w:cstheme="minorHAnsi"/>
          <w:i/>
          <w:sz w:val="24"/>
          <w:lang w:eastAsia="hr-HR"/>
        </w:rPr>
      </w:pPr>
    </w:p>
    <w:p w14:paraId="3739E46C" w14:textId="77777777" w:rsidR="0055270B" w:rsidRPr="006414AD" w:rsidRDefault="0055270B" w:rsidP="0055270B">
      <w:pPr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 xml:space="preserve">A.1.2.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Sadržaji za ostvarivanje odgojno-obrazovnih ishoda</w:t>
      </w:r>
    </w:p>
    <w:p w14:paraId="42FCDD99" w14:textId="77777777" w:rsidR="0055270B" w:rsidRPr="006414AD" w:rsidRDefault="0055270B" w:rsidP="0055270B">
      <w:pPr>
        <w:spacing w:before="100" w:beforeAutospacing="1" w:after="100" w:afterAutospacing="1" w:line="240" w:lineRule="auto"/>
        <w:ind w:left="82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Učenik koristi neke od predloženih likovnih materijala i tehnika:</w:t>
      </w:r>
    </w:p>
    <w:p w14:paraId="79CE12AA" w14:textId="77777777" w:rsidR="0055270B" w:rsidRPr="006414AD" w:rsidRDefault="0055270B" w:rsidP="0055270B">
      <w:pPr>
        <w:pStyle w:val="Odlomakpopisa"/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crtački: olovka, ugljen, kreda, flomaster, tuš i drvce, tuš i kist.</w:t>
      </w:r>
    </w:p>
    <w:p w14:paraId="71AF0D06" w14:textId="77777777" w:rsidR="0055270B" w:rsidRPr="006414AD" w:rsidRDefault="0055270B" w:rsidP="0055270B">
      <w:pPr>
        <w:pStyle w:val="Odlomakpopisa"/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slikarski: akvarel, gvaš, tempere, pastel, kolaž papir, kolaž iz časopisa.</w:t>
      </w:r>
    </w:p>
    <w:p w14:paraId="63939664" w14:textId="77777777" w:rsidR="0055270B" w:rsidRPr="006414AD" w:rsidRDefault="0055270B" w:rsidP="0055270B">
      <w:pPr>
        <w:pStyle w:val="Odlomakpopisa"/>
        <w:numPr>
          <w:ilvl w:val="0"/>
          <w:numId w:val="28"/>
        </w:numPr>
        <w:rPr>
          <w:rFonts w:cstheme="minorHAnsi"/>
          <w:b/>
          <w:i/>
          <w:sz w:val="28"/>
          <w:szCs w:val="28"/>
        </w:rPr>
      </w:pPr>
      <w:r w:rsidRPr="006414AD">
        <w:rPr>
          <w:rFonts w:eastAsia="Times New Roman" w:cstheme="minorHAnsi"/>
          <w:i/>
          <w:sz w:val="24"/>
          <w:lang w:eastAsia="hr-HR"/>
        </w:rPr>
        <w:t>prostorno-</w:t>
      </w:r>
      <w:proofErr w:type="spellStart"/>
      <w:r w:rsidRPr="006414AD">
        <w:rPr>
          <w:rFonts w:eastAsia="Times New Roman" w:cstheme="minorHAnsi"/>
          <w:i/>
          <w:sz w:val="24"/>
          <w:lang w:eastAsia="hr-HR"/>
        </w:rPr>
        <w:t>plastički</w:t>
      </w:r>
      <w:proofErr w:type="spellEnd"/>
      <w:r w:rsidRPr="006414AD">
        <w:rPr>
          <w:rFonts w:eastAsia="Times New Roman" w:cstheme="minorHAnsi"/>
          <w:i/>
          <w:sz w:val="24"/>
          <w:lang w:eastAsia="hr-HR"/>
        </w:rPr>
        <w:t xml:space="preserve">: glina, </w:t>
      </w:r>
      <w:proofErr w:type="spellStart"/>
      <w:r w:rsidRPr="006414AD">
        <w:rPr>
          <w:rFonts w:eastAsia="Times New Roman" w:cstheme="minorHAnsi"/>
          <w:i/>
          <w:sz w:val="24"/>
          <w:lang w:eastAsia="hr-HR"/>
        </w:rPr>
        <w:t>glinamol</w:t>
      </w:r>
      <w:proofErr w:type="spellEnd"/>
      <w:r w:rsidRPr="006414AD">
        <w:rPr>
          <w:rFonts w:eastAsia="Times New Roman" w:cstheme="minorHAnsi"/>
          <w:i/>
          <w:sz w:val="24"/>
          <w:lang w:eastAsia="hr-HR"/>
        </w:rPr>
        <w:t>, papir-plastika, ambalaža i drugi materijali.</w:t>
      </w:r>
    </w:p>
    <w:p w14:paraId="2FFD53DE" w14:textId="77777777" w:rsidR="0055270B" w:rsidRPr="006414AD" w:rsidRDefault="0055270B" w:rsidP="0055270B">
      <w:pPr>
        <w:rPr>
          <w:rFonts w:eastAsia="Times New Roman" w:cstheme="minorHAnsi"/>
          <w:b/>
          <w:i/>
          <w:sz w:val="10"/>
          <w:lang w:eastAsia="hr-HR"/>
        </w:rPr>
      </w:pPr>
    </w:p>
    <w:p w14:paraId="248747D0" w14:textId="77777777" w:rsidR="0055270B" w:rsidRPr="006414AD" w:rsidRDefault="0055270B" w:rsidP="0055270B">
      <w:pPr>
        <w:rPr>
          <w:rFonts w:eastAsia="Times New Roman" w:cstheme="minorHAnsi"/>
          <w:b/>
          <w:i/>
          <w:sz w:val="28"/>
          <w:lang w:eastAsia="hr-HR"/>
        </w:rPr>
      </w:pPr>
      <w:r w:rsidRPr="006414AD">
        <w:rPr>
          <w:rFonts w:eastAsia="Times New Roman" w:cstheme="minorHAnsi"/>
          <w:b/>
          <w:i/>
          <w:sz w:val="28"/>
          <w:lang w:eastAsia="hr-HR"/>
        </w:rPr>
        <w:t>Razina usvojenosti odnosi se na konkretnu demonstraciju na nastavi te se može i ne mora sumativno vrednovati.</w:t>
      </w:r>
    </w:p>
    <w:p w14:paraId="74DABA12" w14:textId="77777777" w:rsidR="0055270B" w:rsidRPr="006414AD" w:rsidRDefault="0055270B" w:rsidP="0055270B">
      <w:pPr>
        <w:rPr>
          <w:rFonts w:eastAsia="Times New Roman" w:cstheme="minorHAnsi"/>
          <w:b/>
          <w:i/>
          <w:lang w:eastAsia="hr-HR"/>
        </w:rPr>
      </w:pP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B.1.1. Učenik prepoznaje različite oblike likovnih i vizualnih umjetnosti:</w:t>
      </w:r>
    </w:p>
    <w:p w14:paraId="062137A2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crtež, </w:t>
      </w:r>
    </w:p>
    <w:p w14:paraId="435FF554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slikarstvo, </w:t>
      </w:r>
    </w:p>
    <w:p w14:paraId="53536930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skulptura, </w:t>
      </w:r>
    </w:p>
    <w:p w14:paraId="41F72FD4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vizualne komunikacije i dizajn, </w:t>
      </w:r>
    </w:p>
    <w:p w14:paraId="42F2A63E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arhitektura i urbanizam, </w:t>
      </w:r>
    </w:p>
    <w:p w14:paraId="71E06446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animirani film, </w:t>
      </w:r>
    </w:p>
    <w:p w14:paraId="4873C3C5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ilustracija, </w:t>
      </w:r>
    </w:p>
    <w:p w14:paraId="1C2A3D9A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lutkarstvo.</w:t>
      </w:r>
    </w:p>
    <w:p w14:paraId="1B89F90A" w14:textId="77777777" w:rsidR="0055270B" w:rsidRPr="006414AD" w:rsidRDefault="0055270B" w:rsidP="0055270B">
      <w:p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Tijekom prve dvije godine učenja učenik u stvarnome prostoru upoznaje i istražuje barem jedan od navedenih tipova spomenika: skulptura u javnom prostoru i elementi grada/sela (arhitektura i urbanizam).</w:t>
      </w:r>
    </w:p>
    <w:p w14:paraId="1723C209" w14:textId="77777777" w:rsidR="0055270B" w:rsidRPr="006414AD" w:rsidRDefault="0055270B" w:rsidP="0055270B">
      <w:pPr>
        <w:pStyle w:val="box459516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Vrednovanje naučenoga</w:t>
      </w:r>
    </w:p>
    <w:p w14:paraId="51D79F19" w14:textId="77777777" w:rsidR="0055270B" w:rsidRPr="006414AD" w:rsidRDefault="0055270B" w:rsidP="0055270B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se naučenoga provodi u skladu s ostvarenošću odgojno-obrazovnih ishoda raspoređenih u tri domene. </w:t>
      </w:r>
    </w:p>
    <w:p w14:paraId="57FF5507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Domena </w:t>
      </w:r>
      <w:r w:rsidRPr="006414AD">
        <w:rPr>
          <w:rFonts w:asciiTheme="minorHAnsi" w:hAnsiTheme="minorHAnsi" w:cstheme="minorHAnsi"/>
          <w:b/>
          <w:i/>
          <w:szCs w:val="22"/>
        </w:rPr>
        <w:t>Stvaralaštvo i produktivnost</w:t>
      </w:r>
      <w:r w:rsidRPr="006414AD">
        <w:rPr>
          <w:rFonts w:asciiTheme="minorHAnsi" w:hAnsiTheme="minorHAnsi" w:cstheme="minorHAnsi"/>
          <w:i/>
          <w:szCs w:val="22"/>
        </w:rPr>
        <w:t xml:space="preserve"> polazište je i poveznica svih odgojno-obrazovnih ishoda te iz nje proizlaze dva elementa vrednovanja: </w:t>
      </w:r>
    </w:p>
    <w:p w14:paraId="796DCA4D" w14:textId="77777777" w:rsidR="0055270B" w:rsidRPr="006414AD" w:rsidRDefault="0055270B" w:rsidP="0055270B">
      <w:pPr>
        <w:pStyle w:val="box459516"/>
        <w:numPr>
          <w:ilvl w:val="0"/>
          <w:numId w:val="29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stvaralaštvo (stvaralački proces) i </w:t>
      </w:r>
    </w:p>
    <w:p w14:paraId="03F6E73C" w14:textId="77777777" w:rsidR="0055270B" w:rsidRPr="006414AD" w:rsidRDefault="0055270B" w:rsidP="0055270B">
      <w:pPr>
        <w:pStyle w:val="box459516"/>
        <w:numPr>
          <w:ilvl w:val="0"/>
          <w:numId w:val="29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lastRenderedPageBreak/>
        <w:t xml:space="preserve">produktivnost (likovni i vizualni izraz: realizacija ideje u formi, materijalu i mediju). </w:t>
      </w:r>
    </w:p>
    <w:p w14:paraId="321194A2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ishoda iz te domene predstavlja težište procjene postignuća učenika dok se vrednovanje realizacije ishoda iz drugih domena nadovezuje na nju. </w:t>
      </w:r>
    </w:p>
    <w:p w14:paraId="677FC84A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Odgojno obrazovni ishodi domena </w:t>
      </w:r>
      <w:r w:rsidRPr="006414AD">
        <w:rPr>
          <w:rFonts w:asciiTheme="minorHAnsi" w:hAnsiTheme="minorHAnsi" w:cstheme="minorHAnsi"/>
          <w:b/>
          <w:i/>
          <w:szCs w:val="22"/>
        </w:rPr>
        <w:t>Doživljaj i kritički stav</w:t>
      </w:r>
      <w:r w:rsidRPr="006414AD">
        <w:rPr>
          <w:rFonts w:asciiTheme="minorHAnsi" w:hAnsiTheme="minorHAnsi" w:cstheme="minorHAnsi"/>
          <w:i/>
          <w:szCs w:val="22"/>
        </w:rPr>
        <w:t xml:space="preserve"> te </w:t>
      </w:r>
      <w:r w:rsidRPr="006414AD">
        <w:rPr>
          <w:rFonts w:asciiTheme="minorHAnsi" w:hAnsiTheme="minorHAnsi" w:cstheme="minorHAnsi"/>
          <w:b/>
          <w:i/>
          <w:szCs w:val="22"/>
        </w:rPr>
        <w:t>Umjetnost u kontekstu</w:t>
      </w:r>
      <w:r w:rsidRPr="006414AD">
        <w:rPr>
          <w:rFonts w:asciiTheme="minorHAnsi" w:hAnsiTheme="minorHAnsi" w:cstheme="minorHAnsi"/>
          <w:i/>
          <w:szCs w:val="22"/>
        </w:rPr>
        <w:t xml:space="preserve"> vrednuju se zajedno. U prvoj i drugoj godini učenja veća se važnost u vrednovanju elementa kritičko mišljenje i kontekst daje doživljaju, a od trećeg do osmog razreda razvoju kritičkoga mišljenja i povezivanju stvaralačkoga procesa s različitim kontekstima. </w:t>
      </w:r>
    </w:p>
    <w:p w14:paraId="2C33BCFD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Elementi ocjenjivanja i vrednovanja od prvog do četvrtog razreda osnovne škole uključuju:</w:t>
      </w:r>
    </w:p>
    <w:p w14:paraId="57E60449" w14:textId="77777777" w:rsidR="0055270B" w:rsidRPr="006414AD" w:rsidRDefault="0055270B" w:rsidP="0055270B">
      <w:pPr>
        <w:pStyle w:val="box459516"/>
        <w:numPr>
          <w:ilvl w:val="1"/>
          <w:numId w:val="30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stvaralaštvo (stvaralački proces)</w:t>
      </w:r>
    </w:p>
    <w:p w14:paraId="2E3F3E36" w14:textId="77777777" w:rsidR="0055270B" w:rsidRPr="006414AD" w:rsidRDefault="0055270B" w:rsidP="0055270B">
      <w:pPr>
        <w:pStyle w:val="box459516"/>
        <w:numPr>
          <w:ilvl w:val="1"/>
          <w:numId w:val="30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stvaranje udaljenih asocijacija (izbjegavanje šablonskih i stereotipnih prikaza)</w:t>
      </w:r>
    </w:p>
    <w:p w14:paraId="4B42615A" w14:textId="77777777" w:rsidR="0055270B" w:rsidRPr="006414AD" w:rsidRDefault="0055270B" w:rsidP="0055270B">
      <w:pPr>
        <w:pStyle w:val="box459516"/>
        <w:numPr>
          <w:ilvl w:val="1"/>
          <w:numId w:val="30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prepoznaje učinjeno i na temelju toga poduzima sljedeće korake.</w:t>
      </w:r>
    </w:p>
    <w:p w14:paraId="4C9D9B54" w14:textId="77777777" w:rsidR="0055270B" w:rsidRDefault="0055270B" w:rsidP="0055270B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Načini praćenja su: diskusija, skice, bilješke (razrada procesa izvedbe), likovni ili vizualni rad.</w:t>
      </w:r>
    </w:p>
    <w:p w14:paraId="555CB2FE" w14:textId="77777777" w:rsidR="0055270B" w:rsidRDefault="0055270B" w:rsidP="0055270B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604B8D11" w14:textId="77777777" w:rsidR="0055270B" w:rsidRPr="006414AD" w:rsidRDefault="0055270B" w:rsidP="0055270B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Likovnu kulturu.</w:t>
      </w:r>
    </w:p>
    <w:p w14:paraId="4D6FBA5D" w14:textId="77777777" w:rsidR="0055270B" w:rsidRDefault="0055270B" w:rsidP="0055270B">
      <w:pPr>
        <w:pStyle w:val="box459516"/>
        <w:rPr>
          <w:rFonts w:asciiTheme="minorHAnsi" w:hAnsiTheme="minorHAnsi" w:cstheme="minorHAnsi"/>
          <w:i/>
          <w:szCs w:val="22"/>
        </w:rPr>
      </w:pPr>
    </w:p>
    <w:p w14:paraId="524D5EEC" w14:textId="77777777" w:rsidR="0055270B" w:rsidRDefault="0055270B" w:rsidP="0055270B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Likovna kultura učenici ostvaruju zadane ishode na najmanjoj razini ocjene dobar, stoga je, u navedene tri domene i napravljeno razvrstavanje postignuća od ocjene odličan do ocjene dobar. </w:t>
      </w:r>
    </w:p>
    <w:p w14:paraId="7D3F551A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</w:t>
      </w:r>
      <w:r w:rsidRPr="006414AD">
        <w:rPr>
          <w:rStyle w:val="kurziv"/>
          <w:rFonts w:cstheme="minorHAnsi"/>
          <w:sz w:val="24"/>
        </w:rPr>
        <w:t xml:space="preserve">Likovna </w:t>
      </w:r>
      <w:r>
        <w:rPr>
          <w:sz w:val="24"/>
          <w:szCs w:val="24"/>
        </w:rPr>
        <w:t xml:space="preserve">kultura naglasak na odgojnoj komponenti, te je  </w:t>
      </w:r>
      <w:r w:rsidRPr="003F32D3">
        <w:rPr>
          <w:rFonts w:cstheme="minorHAnsi"/>
          <w:sz w:val="24"/>
        </w:rPr>
        <w:t>važniji proces od krajnjeg rezultata</w:t>
      </w:r>
      <w:r>
        <w:rPr>
          <w:sz w:val="24"/>
          <w:szCs w:val="24"/>
        </w:rPr>
        <w:t>, u praksi se pokazalo kako su odgojni učinci rada jedan od bitnih sastavnica u vrednovanju, naša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01B0D0B1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7742CEB8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5901606E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24DD48FC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5845AA09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039907D8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3545"/>
        <w:gridCol w:w="3969"/>
        <w:gridCol w:w="1701"/>
        <w:gridCol w:w="2268"/>
        <w:gridCol w:w="4536"/>
      </w:tblGrid>
      <w:tr w:rsidR="0055270B" w:rsidRPr="00B4176C" w14:paraId="328A1486" w14:textId="77777777" w:rsidTr="009D365D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20CEA484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STVARALAŠTVO I PRODUKTIVNOST</w:t>
            </w:r>
          </w:p>
        </w:tc>
      </w:tr>
      <w:tr w:rsidR="0055270B" w:rsidRPr="00B4176C" w14:paraId="656500CE" w14:textId="77777777" w:rsidTr="009D365D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4237D6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A.2.1. Učenik likovnim i vizualnim izražavanjem interpretira različite sadržaje.</w:t>
            </w:r>
          </w:p>
        </w:tc>
      </w:tr>
      <w:tr w:rsidR="0055270B" w:rsidRPr="00BD6CF4" w14:paraId="65D12991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EDCC69C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BC3E77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1EB5355F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8CD44B2" w14:textId="77777777" w:rsidR="0055270B" w:rsidRPr="005B0C2F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B0C2F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57DEBF0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243495C4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avanjem na razne vrste poticaja</w:t>
            </w:r>
          </w:p>
          <w:p w14:paraId="10623DDF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3EC5A4C" w14:textId="77777777" w:rsidR="0055270B" w:rsidRPr="0055270B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neke vrste poticaja.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D50D79F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razne vrste poticaja.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16CC993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sve vrste poticaja, ističući svoju kreativnost i slobodu u likovnom izražavanju.</w:t>
            </w:r>
          </w:p>
        </w:tc>
      </w:tr>
      <w:tr w:rsidR="0055270B" w:rsidRPr="00B4176C" w14:paraId="109250F8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6AD1205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73D3893E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(obvezni pojmovi likovnog jezika i oni za koje učitelj smatra da mu mogu pomoći pri realizaciji ideje u određenom zadatku)</w:t>
            </w:r>
          </w:p>
          <w:p w14:paraId="1544FA4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1243094F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30C8CB0E" w14:textId="77777777" w:rsidR="0055270B" w:rsidRPr="005B0C2F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doživljaj temeljen na osjećajima, iskustvu, mislima i informacijama.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222AA22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povremeno koristi uz češća podsjećanja od strane učitelja :</w:t>
            </w:r>
          </w:p>
          <w:p w14:paraId="26E5B03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54A6345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07324825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 i zvukom</w:t>
            </w:r>
          </w:p>
          <w:p w14:paraId="2F066DD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4AF8B26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većinom koristi:</w:t>
            </w:r>
          </w:p>
          <w:p w14:paraId="7D79E85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8D2A8D8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54A4478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3D57DBF5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6E9E1367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- doživljaj temeljen na osjećajima, iskustvu, mislima i informacijama.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15B489C" w14:textId="4E6E6BE5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samostalno koristi i lako kreativno i slobodno izražava:</w:t>
            </w:r>
          </w:p>
          <w:p w14:paraId="65FD5B9E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3B0992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68F08EC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6FA2AD8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4EE70AB3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- doživljaj temeljen na osjećajima, iskustvu, mislima i informacijama.</w:t>
            </w:r>
          </w:p>
        </w:tc>
      </w:tr>
      <w:tr w:rsidR="0055270B" w:rsidRPr="00B4176C" w14:paraId="3BF8FB9D" w14:textId="77777777" w:rsidTr="009D365D">
        <w:tc>
          <w:tcPr>
            <w:tcW w:w="160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838E8B3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A.2.2. Učenik demonstrira poznavanje osobitosti </w:t>
            </w:r>
          </w:p>
          <w:p w14:paraId="1A43F41F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različitih likovnih materijala i postupaka pri likovnom izražavanju.</w:t>
            </w:r>
          </w:p>
        </w:tc>
      </w:tr>
      <w:tr w:rsidR="0055270B" w:rsidRPr="00BD6CF4" w14:paraId="43F0D062" w14:textId="77777777" w:rsidTr="00EA2668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D99245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ACD51E9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CC2041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EFE117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3DA6B2AD" w14:textId="77777777" w:rsidTr="00EA2668">
        <w:tc>
          <w:tcPr>
            <w:tcW w:w="3545" w:type="dxa"/>
            <w:tcBorders>
              <w:bottom w:val="single" w:sz="8" w:space="0" w:color="auto"/>
              <w:right w:val="double" w:sz="12" w:space="0" w:color="auto"/>
            </w:tcBorders>
          </w:tcPr>
          <w:p w14:paraId="08771B64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pri likovnom izražavanju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14:paraId="5C62925C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uz poticaj i dodatna pojašnjenja pri likovnom izražavanju.</w:t>
            </w:r>
          </w:p>
          <w:p w14:paraId="4C95B4C1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 koristi crtačke, slikarske, prostorno </w:t>
            </w:r>
            <w:proofErr w:type="spellStart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plastičke</w:t>
            </w:r>
            <w:proofErr w:type="spellEnd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druge materijale i tehnike pomalo nesigurno, teže 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koordinira prste i oči te sitne pokrete.</w:t>
            </w:r>
          </w:p>
        </w:tc>
        <w:tc>
          <w:tcPr>
            <w:tcW w:w="3969" w:type="dxa"/>
            <w:gridSpan w:val="2"/>
            <w:tcBorders>
              <w:bottom w:val="single" w:sz="8" w:space="0" w:color="auto"/>
            </w:tcBorders>
          </w:tcPr>
          <w:p w14:paraId="26442815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primjećuje i  povremeno uspoređuje  osobitosti likovnih materijala i postupaka te ih uglavnom primjenjuje bez poticaja, ali s  dodatnim uputama pri likovnom izražavanju.</w:t>
            </w:r>
          </w:p>
          <w:p w14:paraId="1FC26A8C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koristi crtačke, slikarske,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prostorno </w:t>
            </w:r>
            <w:proofErr w:type="spellStart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plastičke</w:t>
            </w:r>
            <w:proofErr w:type="spellEnd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druge materijale i tehnike prilično preci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zno i usredotočeno, pokušavajući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koordinir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ati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prste i oči te sitne pokrete.</w:t>
            </w:r>
          </w:p>
        </w:tc>
        <w:tc>
          <w:tcPr>
            <w:tcW w:w="4536" w:type="dxa"/>
            <w:tcBorders>
              <w:bottom w:val="single" w:sz="8" w:space="0" w:color="auto"/>
            </w:tcBorders>
          </w:tcPr>
          <w:p w14:paraId="007E4A31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primjećuje i  uspoređuje  osobitosti likovnih materijala i postupaka te ih primjenjuje bez poticaja i dodatnog pojašnjenja pri likovnom izražavanju na zanimljiv način.</w:t>
            </w:r>
          </w:p>
          <w:p w14:paraId="07F0D84D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samostalno i sigurno koristi crtačke, slikarske, prostorno </w:t>
            </w:r>
            <w:proofErr w:type="spellStart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plastičke</w:t>
            </w:r>
            <w:proofErr w:type="spellEnd"/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druge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materijale i tehnike precizno, usredotočeno, koordinira prste i oči te sitne pokrete.</w:t>
            </w:r>
          </w:p>
        </w:tc>
      </w:tr>
      <w:tr w:rsidR="0055270B" w:rsidRPr="00B4176C" w14:paraId="0307D967" w14:textId="77777777" w:rsidTr="00EA2668">
        <w:tc>
          <w:tcPr>
            <w:tcW w:w="16019" w:type="dxa"/>
            <w:gridSpan w:val="5"/>
            <w:tcBorders>
              <w:top w:val="single" w:sz="8" w:space="0" w:color="auto"/>
            </w:tcBorders>
            <w:shd w:val="clear" w:color="auto" w:fill="C5E0B3" w:themeFill="accent6" w:themeFillTint="66"/>
          </w:tcPr>
          <w:p w14:paraId="3F217EBC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lastRenderedPageBreak/>
              <w:t>DOŽIVLJAJ I KRITIČKI STAV</w:t>
            </w:r>
          </w:p>
        </w:tc>
      </w:tr>
      <w:tr w:rsidR="0055270B" w:rsidRPr="00B4176C" w14:paraId="296C1B2E" w14:textId="77777777" w:rsidTr="009D365D">
        <w:tc>
          <w:tcPr>
            <w:tcW w:w="16019" w:type="dxa"/>
            <w:gridSpan w:val="5"/>
            <w:shd w:val="clear" w:color="auto" w:fill="DEEAF6" w:themeFill="accent1" w:themeFillTint="33"/>
            <w:vAlign w:val="center"/>
          </w:tcPr>
          <w:p w14:paraId="5F2BF57F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B.2.1.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opisuje likovno i vizualno umjetničko djelo </w:t>
            </w:r>
          </w:p>
          <w:p w14:paraId="3475E201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povezujući osobni doživljaj, likovni jezik i tematski sadržaj djela.</w:t>
            </w:r>
          </w:p>
        </w:tc>
      </w:tr>
      <w:tr w:rsidR="0055270B" w:rsidRPr="00BD6CF4" w14:paraId="4A37CCEE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35B6CE2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556CE44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4D7E7140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06CB8EF4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F94CD63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59BD9955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čenik povezuje djelo s vlastitim iskustvom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osobni doživljaj djela</w:t>
            </w:r>
          </w:p>
          <w:p w14:paraId="59B027AC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5EECA80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prema primjeru.</w:t>
            </w:r>
          </w:p>
          <w:p w14:paraId="44DB623F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barem 1 skulpturu u javnom prostoru i elemente grada/sela (arhitektura i urbanizam) uz dodatne upute i rad po koracima.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F54EB3F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uz manji poticaj.</w:t>
            </w:r>
          </w:p>
          <w:p w14:paraId="67D199FD" w14:textId="77777777" w:rsidR="0055270B" w:rsidRPr="00255D8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skulpture u javnom prostoru i elemente grada/sela (arhitektura i urbanizam) prema uputama i zajedničkom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F0D7166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bez poticaja, samostalno i uspješno.</w:t>
            </w:r>
          </w:p>
          <w:p w14:paraId="71C444DF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 stvarnome prostoru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</w:p>
          <w:p w14:paraId="119311BB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skulpture u javnom</w:t>
            </w:r>
          </w:p>
          <w:p w14:paraId="521BEA01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prostoru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elemente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grada/sela (arhitektura </w:t>
            </w:r>
          </w:p>
          <w:p w14:paraId="13ED159D" w14:textId="77777777" w:rsidR="0055270B" w:rsidRPr="00255D8E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u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rbanizam).</w:t>
            </w:r>
          </w:p>
          <w:p w14:paraId="0962D512" w14:textId="77777777" w:rsidR="0055270B" w:rsidRPr="00255D8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5270B" w:rsidRPr="00B4176C" w14:paraId="24B0725B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7A980B21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35EFEBB9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5032E010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4ACAA712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B782E89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kratko i siromašnim rječnikom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opisuje:</w:t>
            </w:r>
          </w:p>
          <w:p w14:paraId="2C9E252C" w14:textId="77777777" w:rsidR="0055270B" w:rsidRPr="00255D8E" w:rsidRDefault="0055270B" w:rsidP="009D365D">
            <w:pPr>
              <w:pStyle w:val="Odlomakpopisa"/>
              <w:numPr>
                <w:ilvl w:val="0"/>
                <w:numId w:val="20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4A04D5EF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36902092" w14:textId="77777777" w:rsidR="0055270B" w:rsidRPr="00255D8E" w:rsidRDefault="0055270B" w:rsidP="00EA2668">
            <w:pPr>
              <w:pStyle w:val="Odlomakpopisa"/>
              <w:numPr>
                <w:ilvl w:val="0"/>
                <w:numId w:val="21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A2668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523E4659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opisuje:</w:t>
            </w:r>
          </w:p>
          <w:p w14:paraId="3A1D9ED9" w14:textId="77777777" w:rsidR="0055270B" w:rsidRPr="00255D8E" w:rsidRDefault="0055270B" w:rsidP="009D365D">
            <w:pPr>
              <w:pStyle w:val="Odlomakpopisa"/>
              <w:numPr>
                <w:ilvl w:val="0"/>
                <w:numId w:val="20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1D63AE7F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1429F271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  <w:p w14:paraId="28468449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44DB6F1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objašnjava te predstavlja navedeno na svom ili drugom djelu :</w:t>
            </w:r>
          </w:p>
          <w:p w14:paraId="24700DE6" w14:textId="77777777" w:rsidR="0055270B" w:rsidRPr="00255D8E" w:rsidRDefault="0055270B" w:rsidP="009D365D">
            <w:pPr>
              <w:pStyle w:val="Odlomakpopisa"/>
              <w:numPr>
                <w:ilvl w:val="0"/>
                <w:numId w:val="20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 (rad s različitim materijalima)</w:t>
            </w:r>
          </w:p>
          <w:p w14:paraId="79D1FBEE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07BACF54" w14:textId="77777777" w:rsidR="0055270B" w:rsidRPr="003C439D" w:rsidRDefault="0055270B" w:rsidP="00EA2668">
            <w:pPr>
              <w:pStyle w:val="Odlomakpopisa"/>
              <w:numPr>
                <w:ilvl w:val="0"/>
                <w:numId w:val="21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</w:tc>
      </w:tr>
      <w:tr w:rsidR="0055270B" w:rsidRPr="00B4176C" w14:paraId="084B9FC6" w14:textId="77777777" w:rsidTr="009D365D">
        <w:tc>
          <w:tcPr>
            <w:tcW w:w="1601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01FC050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B.2.2. Učenik uspoređuje svoj likovni ili vizualni rad </w:t>
            </w:r>
          </w:p>
          <w:p w14:paraId="7D2179D3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radove drugih učenika i opisuje vlastiti doživljaj stvaranja.</w:t>
            </w:r>
          </w:p>
        </w:tc>
      </w:tr>
      <w:tr w:rsidR="0055270B" w:rsidRPr="00BD6CF4" w14:paraId="2A87E79D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583D15D1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3A7AD72E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159DDAE7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63E38591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CEEC803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3ACD4701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teme ili motiva 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originalnosti i uloženog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truda</w:t>
            </w:r>
          </w:p>
          <w:p w14:paraId="7029CA73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E489CDC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i uspoređuje likovne ili vizualne radove prema kriterijima: osobnog doživljaja, likovnog jezika te originalnosti i uloženog truda.</w:t>
            </w:r>
          </w:p>
          <w:p w14:paraId="12B659CC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način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  <w:p w14:paraId="789FB196" w14:textId="77777777" w:rsidR="0055270B" w:rsidRPr="00255D8E" w:rsidRDefault="0055270B" w:rsidP="009D365D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16CB677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i uspoređuje likovne ili vizualne radove prema kriterijima: osobnog doživljaja, likovnog jezika, likovnih materijala i tehnika, prikaza teme ili motiva te originalnosti i uloženog truda.</w:t>
            </w:r>
          </w:p>
          <w:p w14:paraId="62A0A727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prepoznaje poticaj i način na</w:t>
            </w:r>
          </w:p>
          <w:p w14:paraId="48397EA6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0BC8D54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i uspoređuje likovne ili vizualne radove prema kriterijima: osobnog doživljaja, likovnog jezika, likovnih materijala, tehnika i/ili vizualnih medija, prikaza teme ili motiva te originalnosti i uloženog truda.</w:t>
            </w:r>
          </w:p>
          <w:p w14:paraId="3C86C65A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prepoznaje poticaj i način na</w:t>
            </w:r>
          </w:p>
          <w:p w14:paraId="197447AF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</w:tr>
      <w:tr w:rsidR="0055270B" w:rsidRPr="00B4176C" w14:paraId="57B2726A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0F7BE0DA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prepoznaje poticaj i način na koji je to izražen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 u likovnom ili vizualnom radu</w:t>
            </w:r>
          </w:p>
          <w:p w14:paraId="1E6DC2CB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3D6B70A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tijekom stvaranja i po dovršetku likovnog ili vizualnog uratka uz poticaj i navođenje.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0F38FDE9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većinom  po dovršetku likovnog ili vizualnog uratka.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871901D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jednako  tijekom stvaranja i po dovršetku likovnog ili vizualnog uratka.</w:t>
            </w:r>
          </w:p>
        </w:tc>
      </w:tr>
      <w:tr w:rsidR="0055270B" w:rsidRPr="00B4176C" w14:paraId="19CBE2B9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73DC2A17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voljstvo u stvaralačkom procesu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047AF8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procesu, ali ga je potrebno motivirati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bi ga izrekao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9260C49" w14:textId="77777777" w:rsidR="00EE5319" w:rsidRPr="00255D8E" w:rsidRDefault="00EE5319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03B22D7B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5877CCE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</w:tr>
      <w:tr w:rsidR="0055270B" w:rsidRPr="00B4176C" w14:paraId="61648FDC" w14:textId="77777777" w:rsidTr="009D365D">
        <w:tc>
          <w:tcPr>
            <w:tcW w:w="16019" w:type="dxa"/>
            <w:gridSpan w:val="5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DC59EA9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55270B" w:rsidRPr="00B4176C" w14:paraId="31E2D5E8" w14:textId="77777777" w:rsidTr="009D365D">
        <w:tc>
          <w:tcPr>
            <w:tcW w:w="16019" w:type="dxa"/>
            <w:gridSpan w:val="5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69EFDC49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C.2.1. Učenik prepoznaje i u likovnom ili vizualnom radu interpretira povezanost oblikovanja vizualne okoline s aktivnostima i namjenama koje se u njoj odvijaju.</w:t>
            </w:r>
          </w:p>
        </w:tc>
      </w:tr>
      <w:tr w:rsidR="0055270B" w:rsidRPr="00BD6CF4" w14:paraId="68DE5FC9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634E2A5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15E7CB15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786690C2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11CC622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43AA9721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360D9842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4296E794" w14:textId="77777777" w:rsidR="00EA266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različite namjene </w:t>
            </w:r>
          </w:p>
          <w:p w14:paraId="323EFD2C" w14:textId="77777777" w:rsidR="0055270B" w:rsidRDefault="00EA2668" w:rsidP="00EE531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urbanog prostora</w:t>
            </w:r>
          </w:p>
          <w:p w14:paraId="358343BF" w14:textId="77777777" w:rsidR="00EE5319" w:rsidRPr="00033259" w:rsidRDefault="00EE5319" w:rsidP="00EE531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7CACA2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09BA3D39" w14:textId="77777777" w:rsidR="00EA2668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različite namjene </w:t>
            </w:r>
          </w:p>
          <w:p w14:paraId="48CB5B45" w14:textId="77777777" w:rsidR="0055270B" w:rsidRPr="0055270B" w:rsidRDefault="00EA2668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urbanog prostora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C793C4F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120B7F2A" w14:textId="77777777" w:rsidR="00EA2668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i razlikuje različite </w:t>
            </w:r>
          </w:p>
          <w:p w14:paraId="5E1A2747" w14:textId="77777777" w:rsidR="0055270B" w:rsidRPr="0055270B" w:rsidRDefault="00EA2668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namjene urbanog prostora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C61B166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3ADF7165" w14:textId="77777777" w:rsidR="00EA266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prepoznaje, razlikuje i opisuje različite </w:t>
            </w:r>
          </w:p>
          <w:p w14:paraId="290DF347" w14:textId="77777777" w:rsidR="0055270B" w:rsidRPr="0055270B" w:rsidRDefault="00EA2668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namjene urbanog prostora</w:t>
            </w:r>
          </w:p>
          <w:p w14:paraId="173ABE7E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5270B" w:rsidRPr="00B4176C" w14:paraId="5ADBE56F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02749F0A" w14:textId="77777777" w:rsidR="0055270B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crtež ili maketu interpretira doživljaj njemu bliske </w:t>
            </w:r>
            <w:r w:rsidR="00EA2668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rbanističke cjeline (ulica, naselje, gradska četvrt...)</w:t>
            </w:r>
          </w:p>
          <w:p w14:paraId="4F05F223" w14:textId="77777777" w:rsidR="00EE5319" w:rsidRPr="00033259" w:rsidRDefault="00EE5319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22708B4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1E859FA9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(ulica, naselje).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74AC7B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(ulica, naselje, gradska četvrt...)</w:t>
            </w:r>
          </w:p>
        </w:tc>
      </w:tr>
      <w:tr w:rsidR="0055270B" w:rsidRPr="00B4176C" w14:paraId="49A72A9E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40FDB122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razlikuje i interpretira karakteristike različitih pisama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F814F13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karakteristike pisma: veličina, debljina i oblik slova te pisma oblikovanih različitim alatima.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7EC3710D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razlikuje karakteristike pisma: veličina, debljina i oblik slova te pisma oblikovanih različitim alatima.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AD5082B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prepoznaje, razlikuje, opisuje i objašnjava razlike i karakteristike pisma: veličina, debljina i oblik slova te pisma oblikovanih različitim alatima.</w:t>
            </w:r>
          </w:p>
        </w:tc>
      </w:tr>
      <w:tr w:rsidR="0055270B" w:rsidRPr="00B4176C" w14:paraId="0BE7BB92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2D1AD6C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uspoređuje odnose slike i teksta u njemu bliskim medijima</w:t>
            </w:r>
          </w:p>
          <w:p w14:paraId="79AF436C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3BA74FA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većinom uspješno u svom radu kombinira sliku i tekst koristeći zadane elemente te prepoznaje odnose slike i teksta u njemu bliskim tiskovinama (strip, slikovnice, </w:t>
            </w: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udžbenici, dječji časopisi).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32686A5" w14:textId="77777777" w:rsid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uspješno u svom radu kombinira sliku i tekst koristeći zadane elemente te prepoznaje i razlikuje te često i opisuje odnose slike i teksta u njemu bliskim </w:t>
            </w: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tiskovinama (strip, slikovnice, udžbenici, dječji časopisi).</w:t>
            </w:r>
          </w:p>
          <w:p w14:paraId="68082A07" w14:textId="77777777" w:rsidR="00EE5319" w:rsidRPr="0055270B" w:rsidRDefault="00EE5319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C413054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kreativno i konstruktivno  u svom radu kombinira sliku i tekst koristeći zadane elemente te uočava, razlikuje i dovodi u vezu kojom promišlja i objašnjava odnose slike i teksta u njemu bliskim tiskovinama </w:t>
            </w: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(strip, slikovnice, udžbenici, dječji časopisi).</w:t>
            </w:r>
          </w:p>
        </w:tc>
      </w:tr>
      <w:tr w:rsidR="0055270B" w:rsidRPr="00B4176C" w14:paraId="68812A30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5413743B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koristi različite odnose slike i teksta u izražavanju vlastitih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deja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95ECB03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povremeno koristi različite odnose slike i teksta u izražavanju vlastitih ideja, ali ga je potrebno navoditi ili dodatno ga poticati kako bi došao do vlastite ideje (sklon kopiranju vršnjačkih ideja).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149EE1D2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različite odnose slike i teksta u izražavanju vlastitih ideja.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E4A03D1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kombinira i inovira različite odnose slike i teksta u izražavanju vlastitih ideja.</w:t>
            </w:r>
          </w:p>
        </w:tc>
      </w:tr>
      <w:tr w:rsidR="0055270B" w:rsidRPr="00B4176C" w14:paraId="3FA958EC" w14:textId="77777777" w:rsidTr="009D365D">
        <w:tc>
          <w:tcPr>
            <w:tcW w:w="9215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3C554B" w14:textId="77777777" w:rsidR="0055270B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2BA100A1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LK C.2.2. </w:t>
            </w:r>
          </w:p>
          <w:p w14:paraId="5AA1E6EB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024BBB0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Učenik povezuje umjetničko djelo s iskustvima </w:t>
            </w:r>
          </w:p>
          <w:p w14:paraId="6C40FB25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iz svakodnevnog života te društvenim kontekstom</w:t>
            </w:r>
          </w:p>
          <w:p w14:paraId="13EF9ABA" w14:textId="77777777" w:rsidR="0055270B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6A0F94C7" w14:textId="77777777" w:rsidR="0055270B" w:rsidRPr="006477AA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2CB93DF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6F4BC57" w14:textId="77777777" w:rsidR="0055270B" w:rsidRPr="00021E9E" w:rsidRDefault="0055270B" w:rsidP="009D365D">
            <w:pPr>
              <w:pStyle w:val="Odlomakpopisa"/>
              <w:numPr>
                <w:ilvl w:val="0"/>
                <w:numId w:val="38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vizualni ili likovni i tematski sadržaj određenog umjetničkog djela s iskustvom iz svakodnevnog života.</w:t>
            </w:r>
          </w:p>
          <w:p w14:paraId="75E9FF7D" w14:textId="77777777" w:rsidR="0055270B" w:rsidRDefault="0055270B" w:rsidP="009D365D">
            <w:pPr>
              <w:pStyle w:val="Odlomakpopisa"/>
              <w:numPr>
                <w:ilvl w:val="0"/>
                <w:numId w:val="38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imenuje različite sadržaje iz svoje okoline kao produkt likovnog/vizualnog izražavanja.</w:t>
            </w:r>
          </w:p>
          <w:p w14:paraId="2CFB4CDB" w14:textId="77777777" w:rsidR="0055270B" w:rsidRPr="00021E9E" w:rsidRDefault="0055270B" w:rsidP="009D365D">
            <w:pPr>
              <w:pStyle w:val="Odlomakpopisa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FC03D82" w14:textId="77777777" w:rsidR="0055270B" w:rsidRPr="00F277AF" w:rsidRDefault="0055270B" w:rsidP="009D365D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</w:p>
          <w:p w14:paraId="4D0476CC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3F4E5065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3A6EF5D4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4DD99643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2F6676C9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Ostvarivanje </w:t>
            </w: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navedenoga 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ishoda se prati </w:t>
            </w:r>
          </w:p>
          <w:p w14:paraId="08E7CCD2" w14:textId="77777777" w:rsidR="0055270B" w:rsidRPr="00F277AF" w:rsidRDefault="0055270B" w:rsidP="009D365D">
            <w:pPr>
              <w:jc w:val="center"/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</w:tbl>
    <w:p w14:paraId="5EC53E42" w14:textId="77777777" w:rsidR="0055270B" w:rsidRDefault="0055270B" w:rsidP="0055270B">
      <w:pPr>
        <w:rPr>
          <w:rFonts w:cstheme="minorHAnsi"/>
          <w:sz w:val="24"/>
        </w:rPr>
      </w:pPr>
    </w:p>
    <w:p w14:paraId="4FF252BA" w14:textId="77777777" w:rsidR="00EE5319" w:rsidRDefault="00EE5319" w:rsidP="0055270B">
      <w:pPr>
        <w:rPr>
          <w:rFonts w:cstheme="minorHAnsi"/>
          <w:sz w:val="24"/>
        </w:rPr>
      </w:pPr>
    </w:p>
    <w:p w14:paraId="1E5C80DD" w14:textId="77777777" w:rsidR="00EE5319" w:rsidRDefault="00EE5319" w:rsidP="0055270B">
      <w:pPr>
        <w:rPr>
          <w:rFonts w:cstheme="minorHAnsi"/>
          <w:sz w:val="24"/>
        </w:rPr>
      </w:pPr>
    </w:p>
    <w:p w14:paraId="5DC86936" w14:textId="77777777" w:rsidR="00EE5319" w:rsidRDefault="00EE5319" w:rsidP="0055270B">
      <w:pPr>
        <w:rPr>
          <w:rFonts w:cstheme="minorHAnsi"/>
          <w:sz w:val="24"/>
        </w:rPr>
      </w:pPr>
    </w:p>
    <w:p w14:paraId="6C792F08" w14:textId="77777777" w:rsidR="00EE5319" w:rsidRDefault="00EE5319" w:rsidP="0055270B">
      <w:pPr>
        <w:rPr>
          <w:rFonts w:cstheme="minorHAnsi"/>
          <w:sz w:val="24"/>
        </w:rPr>
      </w:pPr>
    </w:p>
    <w:p w14:paraId="000E2DC3" w14:textId="77777777" w:rsidR="00EE5319" w:rsidRDefault="00EE5319" w:rsidP="0055270B">
      <w:pPr>
        <w:rPr>
          <w:rFonts w:cstheme="minorHAnsi"/>
          <w:sz w:val="24"/>
        </w:rPr>
      </w:pPr>
    </w:p>
    <w:p w14:paraId="3AFE3C06" w14:textId="77777777" w:rsidR="00EE5319" w:rsidRDefault="00EE5319" w:rsidP="0055270B">
      <w:pPr>
        <w:rPr>
          <w:rFonts w:cstheme="minorHAnsi"/>
          <w:sz w:val="24"/>
        </w:rPr>
      </w:pPr>
    </w:p>
    <w:p w14:paraId="46519623" w14:textId="77777777" w:rsidR="00EE5319" w:rsidRDefault="00EE5319" w:rsidP="0055270B">
      <w:pPr>
        <w:rPr>
          <w:rFonts w:cstheme="minorHAnsi"/>
          <w:sz w:val="24"/>
        </w:rPr>
      </w:pPr>
    </w:p>
    <w:p w14:paraId="42F989AB" w14:textId="77777777" w:rsidR="00EE5319" w:rsidRDefault="00EE5319" w:rsidP="0055270B">
      <w:pPr>
        <w:rPr>
          <w:rFonts w:cstheme="minorHAnsi"/>
          <w:sz w:val="24"/>
        </w:rPr>
      </w:pPr>
    </w:p>
    <w:p w14:paraId="7A232D80" w14:textId="77777777" w:rsidR="00EE5319" w:rsidRDefault="00EE5319" w:rsidP="0055270B">
      <w:pPr>
        <w:rPr>
          <w:rFonts w:cstheme="minorHAnsi"/>
          <w:sz w:val="24"/>
        </w:rPr>
      </w:pPr>
    </w:p>
    <w:p w14:paraId="3295732C" w14:textId="77777777" w:rsidR="00EE5319" w:rsidRDefault="00EE5319" w:rsidP="0055270B">
      <w:pPr>
        <w:rPr>
          <w:rFonts w:cstheme="minorHAnsi"/>
          <w:sz w:val="24"/>
        </w:rPr>
      </w:pPr>
    </w:p>
    <w:p w14:paraId="2A703993" w14:textId="77777777" w:rsidR="0055270B" w:rsidRDefault="0055270B" w:rsidP="0055270B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55270B" w:rsidRPr="00C26F95" w14:paraId="19CAB4F3" w14:textId="77777777" w:rsidTr="009D365D">
        <w:tc>
          <w:tcPr>
            <w:tcW w:w="426" w:type="dxa"/>
            <w:shd w:val="clear" w:color="auto" w:fill="A8D08D" w:themeFill="accent6" w:themeFillTint="99"/>
          </w:tcPr>
          <w:p w14:paraId="2E5D8708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55121473" w14:textId="77777777" w:rsidR="0055270B" w:rsidRPr="00C26F95" w:rsidRDefault="0055270B" w:rsidP="009D365D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31A751C0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AF801A5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17642169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77628664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55270B" w:rsidRPr="00C26F95" w14:paraId="27339FBE" w14:textId="77777777" w:rsidTr="009D365D">
        <w:trPr>
          <w:cantSplit/>
          <w:trHeight w:val="1134"/>
        </w:trPr>
        <w:tc>
          <w:tcPr>
            <w:tcW w:w="426" w:type="dxa"/>
            <w:textDirection w:val="btLr"/>
          </w:tcPr>
          <w:p w14:paraId="108C8341" w14:textId="77777777" w:rsidR="0055270B" w:rsidRPr="00EF074F" w:rsidRDefault="0055270B" w:rsidP="009D365D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</w:tcPr>
          <w:p w14:paraId="79941832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 n</w:t>
            </w:r>
            <w:r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poticaje.</w:t>
            </w:r>
          </w:p>
          <w:p w14:paraId="4171303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2E53D080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6072978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272B74B4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4928D76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3EDBBB12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0EA46DAB" w14:textId="77777777" w:rsidR="0055270B" w:rsidRPr="00A8511F" w:rsidRDefault="0055270B" w:rsidP="009D365D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510019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6219570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012D1764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39E71B5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721195E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27B193EB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62846AB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0CFF1892" w14:textId="77777777" w:rsidR="0055270B" w:rsidRPr="00604B0A" w:rsidRDefault="0055270B" w:rsidP="009D365D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315E58F4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B87602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380BE5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5D13DBD6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5DE589B7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9E11DAD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5C3C5AC6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1273517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D0945E1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17CAA80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549DAFF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075A918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7CE4E74A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7489FF76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6D1A3C30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283F40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3B365EE1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2FE2B482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0283FE90" w14:textId="77777777" w:rsidR="0055270B" w:rsidRDefault="0055270B" w:rsidP="0055270B">
      <w:pPr>
        <w:rPr>
          <w:rFonts w:cstheme="minorHAnsi"/>
        </w:rPr>
      </w:pPr>
    </w:p>
    <w:p w14:paraId="1CC9992E" w14:textId="77777777" w:rsidR="0055270B" w:rsidRDefault="0055270B" w:rsidP="0055270B">
      <w:pPr>
        <w:rPr>
          <w:rFonts w:cstheme="minorHAnsi"/>
        </w:rPr>
      </w:pPr>
    </w:p>
    <w:p w14:paraId="7D063C65" w14:textId="77777777" w:rsidR="0055270B" w:rsidRDefault="0055270B" w:rsidP="0055270B">
      <w:pPr>
        <w:rPr>
          <w:rFonts w:cstheme="minorHAnsi"/>
        </w:rPr>
      </w:pPr>
    </w:p>
    <w:p w14:paraId="7347F8DB" w14:textId="77777777" w:rsidR="0055270B" w:rsidRDefault="0055270B" w:rsidP="0055270B">
      <w:pPr>
        <w:rPr>
          <w:rFonts w:cstheme="minorHAnsi"/>
        </w:rPr>
      </w:pPr>
    </w:p>
    <w:p w14:paraId="2B22E7AA" w14:textId="77777777" w:rsidR="0055270B" w:rsidRDefault="0055270B" w:rsidP="0055270B">
      <w:pPr>
        <w:rPr>
          <w:rFonts w:cstheme="minorHAnsi"/>
        </w:rPr>
      </w:pPr>
    </w:p>
    <w:p w14:paraId="751E3334" w14:textId="77777777" w:rsidR="0055270B" w:rsidRDefault="0055270B" w:rsidP="0055270B">
      <w:pPr>
        <w:rPr>
          <w:rFonts w:cstheme="minorHAnsi"/>
        </w:rPr>
      </w:pPr>
    </w:p>
    <w:p w14:paraId="229F58EA" w14:textId="77777777" w:rsidR="0055270B" w:rsidRDefault="0055270B" w:rsidP="0055270B">
      <w:pPr>
        <w:rPr>
          <w:rFonts w:cstheme="minorHAnsi"/>
        </w:rPr>
      </w:pPr>
    </w:p>
    <w:p w14:paraId="5622C8C5" w14:textId="77777777" w:rsidR="0055270B" w:rsidRDefault="0055270B" w:rsidP="0055270B">
      <w:pPr>
        <w:rPr>
          <w:rFonts w:cstheme="minorHAnsi"/>
        </w:rPr>
      </w:pPr>
    </w:p>
    <w:p w14:paraId="0F7D1D83" w14:textId="77777777" w:rsidR="0055270B" w:rsidRDefault="0055270B" w:rsidP="0055270B">
      <w:pPr>
        <w:rPr>
          <w:rFonts w:cstheme="minorHAnsi"/>
        </w:rPr>
      </w:pPr>
    </w:p>
    <w:p w14:paraId="19100C73" w14:textId="77777777" w:rsidR="0055270B" w:rsidRPr="00997EE6" w:rsidRDefault="0055270B" w:rsidP="0055270B">
      <w:pPr>
        <w:ind w:left="-426" w:firstLine="426"/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GLAZBENA KULTURA</w:t>
      </w:r>
    </w:p>
    <w:p w14:paraId="17BA6089" w14:textId="77777777" w:rsidR="0055270B" w:rsidRPr="006D70D8" w:rsidRDefault="0055270B" w:rsidP="0055270B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6D70D8">
        <w:rPr>
          <w:rFonts w:eastAsia="Times New Roman" w:cstheme="minorHAnsi"/>
          <w:b/>
          <w:i/>
          <w:sz w:val="32"/>
          <w:szCs w:val="24"/>
          <w:lang w:eastAsia="hr-HR"/>
        </w:rPr>
        <w:t>Domene</w:t>
      </w:r>
    </w:p>
    <w:p w14:paraId="6416298E" w14:textId="77777777" w:rsidR="0055270B" w:rsidRPr="006D70D8" w:rsidRDefault="0055270B" w:rsidP="0055270B">
      <w:pPr>
        <w:pStyle w:val="Odlomakpopisa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A: Slušanje i upoznavanje glazbe</w:t>
      </w:r>
    </w:p>
    <w:p w14:paraId="414518DC" w14:textId="77777777" w:rsidR="0055270B" w:rsidRPr="006D70D8" w:rsidRDefault="0055270B" w:rsidP="0055270B">
      <w:pPr>
        <w:pStyle w:val="Odlomakpopisa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B: Izražavanje glazbom i uz glazbu</w:t>
      </w:r>
    </w:p>
    <w:p w14:paraId="12D77575" w14:textId="77777777" w:rsidR="0055270B" w:rsidRPr="006D70D8" w:rsidRDefault="0055270B" w:rsidP="0055270B">
      <w:pPr>
        <w:pStyle w:val="Odlomakpopisa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C: Glazba u kontekstu</w:t>
      </w:r>
    </w:p>
    <w:p w14:paraId="6EC1D28E" w14:textId="77777777" w:rsidR="0055270B" w:rsidRPr="006D70D8" w:rsidRDefault="0055270B" w:rsidP="0055270B">
      <w:pPr>
        <w:pStyle w:val="box459484"/>
        <w:rPr>
          <w:rFonts w:asciiTheme="minorHAnsi" w:hAnsiTheme="minorHAnsi" w:cstheme="minorHAnsi"/>
          <w:b/>
          <w:i/>
          <w:sz w:val="28"/>
        </w:rPr>
      </w:pPr>
      <w:r w:rsidRPr="006D70D8">
        <w:rPr>
          <w:rFonts w:asciiTheme="minorHAnsi" w:hAnsiTheme="minorHAnsi" w:cstheme="minorHAnsi"/>
          <w:b/>
          <w:i/>
          <w:sz w:val="28"/>
        </w:rPr>
        <w:t>Obvezni elementi vrednovanja u 1. razredu OŠ su:</w:t>
      </w:r>
    </w:p>
    <w:p w14:paraId="1CB7959D" w14:textId="77777777" w:rsidR="0055270B" w:rsidRPr="006D70D8" w:rsidRDefault="0055270B" w:rsidP="0055270B">
      <w:pPr>
        <w:pStyle w:val="box459484"/>
        <w:numPr>
          <w:ilvl w:val="0"/>
          <w:numId w:val="18"/>
        </w:numPr>
        <w:rPr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Slušanje i poznavanje glazbe</w:t>
      </w:r>
    </w:p>
    <w:p w14:paraId="49F35D9C" w14:textId="77777777" w:rsidR="0055270B" w:rsidRDefault="0055270B" w:rsidP="0055270B">
      <w:pPr>
        <w:pStyle w:val="box459484"/>
        <w:numPr>
          <w:ilvl w:val="0"/>
          <w:numId w:val="18"/>
        </w:numPr>
        <w:rPr>
          <w:rStyle w:val="kurziv"/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Izražavanje glazbom i uz glazbu</w:t>
      </w:r>
    </w:p>
    <w:p w14:paraId="185AFEA5" w14:textId="77777777" w:rsidR="0055270B" w:rsidRDefault="0055270B" w:rsidP="0055270B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Glazbenu</w:t>
      </w: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 kulturu.</w:t>
      </w:r>
    </w:p>
    <w:p w14:paraId="75E7B2AA" w14:textId="77777777" w:rsidR="00EE5319" w:rsidRPr="006414AD" w:rsidRDefault="00EE5319" w:rsidP="0055270B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54BE22D6" w14:textId="77777777" w:rsidR="0055270B" w:rsidRDefault="0055270B" w:rsidP="0055270B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Glazbena kultura učenici ostvaruju zadane ishode na najmanjoj razini ocjene dobar, stoga je, u navedene tri domene i napravljeno razvrstavanje postignuća od odličnog do dobar. </w:t>
      </w:r>
    </w:p>
    <w:p w14:paraId="1D4B47FB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Glazbena kultura naglasak na odgojnoj komponenti, te je  </w:t>
      </w:r>
      <w:r w:rsidRPr="003F32D3">
        <w:rPr>
          <w:rFonts w:cstheme="minorHAnsi"/>
          <w:sz w:val="24"/>
        </w:rPr>
        <w:t>važniji proces od krajnjeg rezultata jer postignuće u tim aktivnostima ovisi o glazbenim</w:t>
      </w:r>
      <w:r w:rsidRPr="003F32D3">
        <w:rPr>
          <w:sz w:val="28"/>
          <w:szCs w:val="24"/>
        </w:rPr>
        <w:t xml:space="preserve"> </w:t>
      </w:r>
      <w:r>
        <w:rPr>
          <w:sz w:val="24"/>
          <w:szCs w:val="24"/>
        </w:rPr>
        <w:t>sposobnostima učenika, u praksi se pokazalo kako su odgojni učinci rada jedan od bitnih sastavnica u vrednovanju,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(mogućnost koja je napomenuta i u Kurikulumu) 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6C1532A9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04456C5E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765B0612" w14:textId="77777777" w:rsidR="00EE5319" w:rsidRDefault="00EE5319" w:rsidP="0055270B">
      <w:pPr>
        <w:ind w:firstLine="360"/>
        <w:jc w:val="both"/>
        <w:rPr>
          <w:rFonts w:cstheme="minorHAnsi"/>
          <w:sz w:val="24"/>
        </w:rPr>
      </w:pPr>
    </w:p>
    <w:p w14:paraId="1D04DC06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5E7992D7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5735" w:type="dxa"/>
        <w:tblInd w:w="-714" w:type="dxa"/>
        <w:tblLook w:val="0480" w:firstRow="0" w:lastRow="0" w:firstColumn="1" w:lastColumn="0" w:noHBand="0" w:noVBand="1"/>
      </w:tblPr>
      <w:tblGrid>
        <w:gridCol w:w="3403"/>
        <w:gridCol w:w="3597"/>
        <w:gridCol w:w="4237"/>
        <w:gridCol w:w="4498"/>
      </w:tblGrid>
      <w:tr w:rsidR="0055270B" w:rsidRPr="00B4176C" w14:paraId="0BAC528A" w14:textId="77777777" w:rsidTr="009D365D">
        <w:trPr>
          <w:trHeight w:val="137"/>
        </w:trPr>
        <w:tc>
          <w:tcPr>
            <w:tcW w:w="15735" w:type="dxa"/>
            <w:gridSpan w:val="4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0338F0" w14:textId="77777777" w:rsidR="0055270B" w:rsidRPr="00921CDC" w:rsidRDefault="0055270B" w:rsidP="009D365D">
            <w:pPr>
              <w:ind w:left="224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DOMENA A. SLUŠANJE I UPOZNAVANJE GLAZBE</w:t>
            </w:r>
          </w:p>
        </w:tc>
      </w:tr>
      <w:tr w:rsidR="0055270B" w:rsidRPr="00B4176C" w14:paraId="7DE7F5AA" w14:textId="77777777" w:rsidTr="009D365D">
        <w:tc>
          <w:tcPr>
            <w:tcW w:w="15735" w:type="dxa"/>
            <w:gridSpan w:val="4"/>
            <w:shd w:val="clear" w:color="auto" w:fill="DEEAF6" w:themeFill="accent1" w:themeFillTint="33"/>
            <w:vAlign w:val="center"/>
          </w:tcPr>
          <w:p w14:paraId="6CE73BA4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A.2.1. Učenik poznaje određeni broj skladbi.</w:t>
            </w:r>
          </w:p>
        </w:tc>
      </w:tr>
      <w:tr w:rsidR="0055270B" w:rsidRPr="005A1FCA" w14:paraId="0085FBD1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6C87AF6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422011E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79195E4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7303C4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5A1FCA" w14:paraId="0E1215C1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auto"/>
          </w:tcPr>
          <w:p w14:paraId="2F1A29FD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oznaje određeni broj kraćih skladbi (cjelovite skladbe, stavci ili ulomci) različitih vrsta glazbe (klasična, tradicijska,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opularna, jazz, filmska glazba)</w:t>
            </w:r>
          </w:p>
        </w:tc>
        <w:tc>
          <w:tcPr>
            <w:tcW w:w="3597" w:type="dxa"/>
            <w:shd w:val="clear" w:color="auto" w:fill="auto"/>
          </w:tcPr>
          <w:p w14:paraId="19C99712" w14:textId="77777777" w:rsidR="0055270B" w:rsidRPr="000D3C4E" w:rsidRDefault="0055270B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manji 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dijelova skladbi </w:t>
            </w:r>
            <w:r w:rsidR="005679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vrsta glazbe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ali ih nije u mogućnosti razvrstati po navedenim stilovima.</w:t>
            </w:r>
          </w:p>
        </w:tc>
        <w:tc>
          <w:tcPr>
            <w:tcW w:w="4237" w:type="dxa"/>
            <w:shd w:val="clear" w:color="auto" w:fill="auto"/>
          </w:tcPr>
          <w:p w14:paraId="65B5497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ili dijelova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i uz poticaj ih razvrstava po navedenim stilovima.</w:t>
            </w:r>
          </w:p>
        </w:tc>
        <w:tc>
          <w:tcPr>
            <w:tcW w:w="4498" w:type="dxa"/>
            <w:shd w:val="clear" w:color="auto" w:fill="auto"/>
          </w:tcPr>
          <w:p w14:paraId="76CF6993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te ih je u mogućnosti samostalno razvrstati po navedenim stilovima.</w:t>
            </w:r>
          </w:p>
        </w:tc>
      </w:tr>
      <w:tr w:rsidR="0055270B" w:rsidRPr="00B4176C" w14:paraId="39CE98AA" w14:textId="77777777" w:rsidTr="009D365D">
        <w:tc>
          <w:tcPr>
            <w:tcW w:w="15735" w:type="dxa"/>
            <w:gridSpan w:val="4"/>
            <w:tcBorders>
              <w:top w:val="single" w:sz="4" w:space="0" w:color="auto"/>
              <w:bottom w:val="nil"/>
            </w:tcBorders>
            <w:shd w:val="clear" w:color="auto" w:fill="DEEAF6" w:themeFill="accent1" w:themeFillTint="33"/>
            <w:vAlign w:val="center"/>
          </w:tcPr>
          <w:p w14:paraId="66D94F93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A.2.2. Učenik temeljem slušanja, razlikuje pojedine glazbeno-izražajne sastavnice.</w:t>
            </w:r>
          </w:p>
        </w:tc>
      </w:tr>
      <w:tr w:rsidR="0055270B" w:rsidRPr="005A1FCA" w14:paraId="463105C1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5C37891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76F51F1A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34B70CC6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6D71EA29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0ED7C7AE" w14:textId="77777777" w:rsidTr="009D365D">
        <w:tc>
          <w:tcPr>
            <w:tcW w:w="3403" w:type="dxa"/>
            <w:tcBorders>
              <w:bottom w:val="nil"/>
              <w:right w:val="double" w:sz="12" w:space="0" w:color="auto"/>
            </w:tcBorders>
            <w:vAlign w:val="center"/>
          </w:tcPr>
          <w:p w14:paraId="61B69574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14:paraId="349062E6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metar/dobe</w:t>
            </w:r>
          </w:p>
          <w:p w14:paraId="222EF0A4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tempo</w:t>
            </w:r>
          </w:p>
          <w:p w14:paraId="7DD28A4F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visina tona</w:t>
            </w:r>
          </w:p>
          <w:p w14:paraId="1110E486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dinamika</w:t>
            </w:r>
          </w:p>
          <w:p w14:paraId="501BAAD7" w14:textId="77777777" w:rsidR="0055270B" w:rsidRPr="006560B8" w:rsidRDefault="0055270B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boja/izvođači.</w:t>
            </w:r>
          </w:p>
        </w:tc>
        <w:tc>
          <w:tcPr>
            <w:tcW w:w="3597" w:type="dxa"/>
            <w:tcBorders>
              <w:bottom w:val="nil"/>
            </w:tcBorders>
          </w:tcPr>
          <w:p w14:paraId="5075E2DB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 isključivo uz pomoć učitelja te uspoređujući sa prethodno slušanim skladbama i sastavnicama u njima.</w:t>
            </w:r>
          </w:p>
        </w:tc>
        <w:tc>
          <w:tcPr>
            <w:tcW w:w="4237" w:type="dxa"/>
            <w:tcBorders>
              <w:bottom w:val="nil"/>
            </w:tcBorders>
          </w:tcPr>
          <w:p w14:paraId="558CC2D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bottom w:val="nil"/>
            </w:tcBorders>
          </w:tcPr>
          <w:p w14:paraId="141BF020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samostalno uspoređuje glazbeno-izražajne sastavnice u različitim skladbama imenujući i razlikujući jednu od druge.</w:t>
            </w:r>
          </w:p>
        </w:tc>
      </w:tr>
      <w:tr w:rsidR="0055270B" w:rsidRPr="00B4176C" w14:paraId="2A10E66D" w14:textId="77777777" w:rsidTr="009D365D">
        <w:tc>
          <w:tcPr>
            <w:tcW w:w="15735" w:type="dxa"/>
            <w:gridSpan w:val="4"/>
            <w:shd w:val="clear" w:color="auto" w:fill="C5E0B3" w:themeFill="accent6" w:themeFillTint="66"/>
            <w:vAlign w:val="center"/>
          </w:tcPr>
          <w:p w14:paraId="07141FB4" w14:textId="77777777" w:rsidR="0055270B" w:rsidRPr="00E4257C" w:rsidRDefault="0055270B" w:rsidP="009D365D">
            <w:pPr>
              <w:ind w:left="82"/>
              <w:jc w:val="center"/>
              <w:rPr>
                <w:rFonts w:eastAsia="Times New Roman" w:cstheme="minorHAnsi"/>
                <w:b/>
                <w:color w:val="FF0000"/>
                <w:sz w:val="28"/>
                <w:szCs w:val="24"/>
                <w:lang w:eastAsia="hr-HR"/>
              </w:rPr>
            </w:pPr>
            <w:r w:rsidRPr="00E4257C">
              <w:rPr>
                <w:rFonts w:eastAsia="Times New Roman" w:cstheme="minorHAnsi"/>
                <w:b/>
                <w:color w:val="FF0000"/>
                <w:sz w:val="28"/>
                <w:szCs w:val="24"/>
                <w:lang w:eastAsia="hr-HR"/>
              </w:rPr>
              <w:t>DOMENA B. IZRAŽAVANJE GLAZBOM I UZ GLAZBU</w:t>
            </w:r>
          </w:p>
        </w:tc>
      </w:tr>
      <w:tr w:rsidR="0055270B" w:rsidRPr="00B4176C" w14:paraId="6431A9F4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564B99D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B.2.1. Učenik sudjeluje u zajedničkoj izvedbi glazbe.</w:t>
            </w:r>
          </w:p>
        </w:tc>
      </w:tr>
      <w:tr w:rsidR="0055270B" w:rsidRPr="005A1FCA" w14:paraId="12A2404F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  <w:vAlign w:val="center"/>
          </w:tcPr>
          <w:p w14:paraId="6051E163" w14:textId="77777777" w:rsidR="0055270B" w:rsidRPr="00E4257C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3597" w:type="dxa"/>
          </w:tcPr>
          <w:p w14:paraId="4040747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03C01F5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7C7E4176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6CD13E1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7589D4A9" w14:textId="77777777" w:rsidR="0055270B" w:rsidRPr="00294854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sudjeluje u zajedničkoj izvedbi glazbe, usklađuje vlastitu izvedbu s izvedbama drugih učenika te vrednuje vlastitu izvedbu, izvedbe drugih i zajed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ničku izvedbu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43B05FEA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poticaj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Nevoljko i nerealno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vrednuje vlastitu izvedbu, izvedbe drugih i zajedničku izvedbu.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605C6C0C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54A9F29B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aktivno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Realno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vrednuje vlastitu izvedbu, izve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dbe drugih i zajedničku izvedbu te daje sugestije za poboljšanje iste.</w:t>
            </w:r>
          </w:p>
        </w:tc>
      </w:tr>
      <w:tr w:rsidR="0055270B" w:rsidRPr="00B4176C" w14:paraId="5C881B00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48063F9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4257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B.2.2. Učenik pjeva/izvodi pjesme i brojalice.</w:t>
            </w:r>
          </w:p>
        </w:tc>
      </w:tr>
      <w:tr w:rsidR="0055270B" w:rsidRPr="005A1FCA" w14:paraId="1A370E1E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6C80BD24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1E50EBB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B72F120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399469F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0F6A8F6B" w14:textId="77777777" w:rsidTr="0056792C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D254BE5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tempo, visina tona, dinamika)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2ADD7678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jeva/izvodi pjesme i brojalice i pritom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uvažavajući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glazbeno-izražajne sastavnice (metar/dobe, tempo, visina tona, dinamika).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D16B11D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A955F0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rado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5270B" w:rsidRPr="00B4176C" w14:paraId="31F460E2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60CBE7C" w14:textId="77777777" w:rsidR="0055270B" w:rsidRPr="004F1672" w:rsidRDefault="0055270B" w:rsidP="009D365D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B.2.3. Učenik izvodi glazbene igre uz pjevanje, slušanje glazbe i pokret uz glazbu.</w:t>
            </w:r>
          </w:p>
        </w:tc>
      </w:tr>
      <w:tr w:rsidR="0055270B" w:rsidRPr="005A1FCA" w14:paraId="35251723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07357CAC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9FC794D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55C635E5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00E7180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C5B4A32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AF5792C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zvodi glazbene igre uz pjevanje, s tonovima/melodijama /ritmovima, uz slušanje glazbe te prati glazbu pokretom, a pritom opaža i uvažav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glazbeno-izražajne sastavnice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6636768E" w14:textId="77777777" w:rsidR="0055270B" w:rsidRDefault="0055270B" w:rsidP="009D365D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prati pokretom pjesme i skladbe.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Potrebno učestalo 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uvažava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 sastavnica.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26F233D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uz povremeno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CA7CC75" w14:textId="77777777" w:rsidR="0055270B" w:rsidRPr="00A658D1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rado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uvažavajući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5270B" w:rsidRPr="00B4176C" w14:paraId="29B96645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53A21A6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B.2.4. Učenik stvara/improvizira melodijske i ritamske cjeline </w:t>
            </w:r>
          </w:p>
          <w:p w14:paraId="5229D411" w14:textId="77777777" w:rsidR="0055270B" w:rsidRPr="004F1672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svira uz pjesme/brojalice koje izvodi.</w:t>
            </w:r>
          </w:p>
        </w:tc>
      </w:tr>
      <w:tr w:rsidR="0055270B" w:rsidRPr="005A1FCA" w14:paraId="169CF977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8953397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EE90F7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E03C38A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1716784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69FD6762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1F1AFAC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stvara/improvizira melodijske i ritamske cjeline pjevanjem, pokretom/plesom, pljeskanjem, lupkanje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m, koračanjem i/ili udaraljkama</w:t>
            </w:r>
          </w:p>
          <w:p w14:paraId="6913BF78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5A53F41" w14:textId="77777777" w:rsidR="0055270B" w:rsidRPr="007405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F78603B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68107313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A1B9038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melodijske i ritamske cjeline pjevanjem, pokretom, pljeskanjem, lupkanjem, koračanjem i/ili udaraljkama.</w:t>
            </w:r>
          </w:p>
          <w:p w14:paraId="6E7898E5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38E804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stvara kreativne i složene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2CDB0938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5270B" w:rsidRPr="00B4176C" w14:paraId="5623F53A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397403BA" w14:textId="77777777" w:rsidR="0055270B" w:rsidRPr="007405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32BFCA57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ne nepravilan i često nenamjenski način te uz čestu intervenciju i korekciju učitelja.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2C2484C" w14:textId="77777777" w:rsidR="0055270B" w:rsidRPr="000D3C4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 uz manja odstupanja u tekstu i/ili ritmu. Ritam i tekst pjesama i brojalica reproducira uglavnom točno.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725C332B" w14:textId="77777777" w:rsidR="0055270B" w:rsidRPr="000D3C4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vira na udaraljkama ili tjeloglazbom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pjesme ili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brojalice koje pjeva/izvodi.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Ritam i tekst pjesama i brojalica reproducira točno. 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ispravno.</w:t>
            </w:r>
          </w:p>
        </w:tc>
      </w:tr>
      <w:tr w:rsidR="0055270B" w:rsidRPr="00B4176C" w14:paraId="21724F17" w14:textId="77777777" w:rsidTr="009D365D">
        <w:tc>
          <w:tcPr>
            <w:tcW w:w="15735" w:type="dxa"/>
            <w:gridSpan w:val="4"/>
            <w:shd w:val="clear" w:color="auto" w:fill="C5E0B3" w:themeFill="accent6" w:themeFillTint="66"/>
          </w:tcPr>
          <w:p w14:paraId="3C83A589" w14:textId="77777777" w:rsidR="0055270B" w:rsidRPr="00921CDC" w:rsidRDefault="0055270B" w:rsidP="009D365D">
            <w:pPr>
              <w:jc w:val="center"/>
              <w:rPr>
                <w:rFonts w:cstheme="minorHAnsi"/>
                <w:color w:val="C00000"/>
                <w:sz w:val="28"/>
                <w:szCs w:val="24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 xml:space="preserve">DOMENA C: </w:t>
            </w:r>
            <w:r w:rsidRPr="00921CDC">
              <w:rPr>
                <w:rFonts w:cstheme="minorHAnsi"/>
                <w:b/>
                <w:color w:val="C00000"/>
                <w:sz w:val="28"/>
                <w:szCs w:val="24"/>
              </w:rPr>
              <w:t>GLAZBA U KONTEKSTU</w:t>
            </w:r>
          </w:p>
        </w:tc>
      </w:tr>
      <w:tr w:rsidR="0055270B" w:rsidRPr="00B4176C" w14:paraId="1983FF1F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950E26C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ISHOD: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C.2.1. Učenik na osnovu slušanja glazbe i aktivnog muziciranja </w:t>
            </w:r>
          </w:p>
          <w:p w14:paraId="6F0B247F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prepoznaje različite uloge glazbe.</w:t>
            </w:r>
          </w:p>
        </w:tc>
      </w:tr>
      <w:tr w:rsidR="0055270B" w:rsidRPr="005A1FCA" w14:paraId="1672FF68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77DEF9C9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02196B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39EFC1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653AA905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B097358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54BD0369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a osnovu slušanja glazbe i aktivnog muziciranja prepoznaje različite uloge glazbe (svečan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glazba, glazba za ples i sl.)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7238A9AF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2D296EA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</w:t>
            </w:r>
            <w:r w:rsidRPr="00E25FE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Dio slušanih glazbenih primjera pravilno kategorizira po ulozi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(svečana glazba, glazba za ples i sl.).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63F437B1" w14:textId="77777777" w:rsidR="0055270B" w:rsidRPr="001E11F1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11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14:paraId="249AD2FC" w14:textId="77777777" w:rsidR="0055270B" w:rsidRDefault="0055270B" w:rsidP="0055270B">
      <w:pPr>
        <w:rPr>
          <w:sz w:val="24"/>
          <w:szCs w:val="24"/>
        </w:rPr>
      </w:pPr>
    </w:p>
    <w:p w14:paraId="629CC31E" w14:textId="77777777" w:rsidR="0055270B" w:rsidRDefault="0055270B" w:rsidP="0055270B">
      <w:pPr>
        <w:rPr>
          <w:rFonts w:cstheme="minorHAnsi"/>
          <w:sz w:val="24"/>
        </w:rPr>
      </w:pPr>
      <w:r>
        <w:rPr>
          <w:rFonts w:cstheme="minorHAnsi"/>
          <w:sz w:val="24"/>
        </w:rPr>
        <w:lastRenderedPageBreak/>
        <w:t xml:space="preserve">U nastavku donosimo elemente vrednovanja za treći i nadodani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315"/>
        <w:gridCol w:w="3034"/>
        <w:gridCol w:w="3034"/>
        <w:gridCol w:w="3034"/>
        <w:gridCol w:w="3035"/>
      </w:tblGrid>
      <w:tr w:rsidR="0055270B" w:rsidRPr="00657F4B" w14:paraId="6D5A30A2" w14:textId="77777777" w:rsidTr="009D365D">
        <w:tc>
          <w:tcPr>
            <w:tcW w:w="425" w:type="dxa"/>
            <w:shd w:val="clear" w:color="auto" w:fill="A8D08D" w:themeFill="accent6" w:themeFillTint="99"/>
          </w:tcPr>
          <w:p w14:paraId="32F6513B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15" w:type="dxa"/>
            <w:shd w:val="clear" w:color="auto" w:fill="A8D08D" w:themeFill="accent6" w:themeFillTint="99"/>
          </w:tcPr>
          <w:p w14:paraId="2E971D86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6547664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214EDCEE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97E6103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305CA607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ODLIČAN</w:t>
            </w:r>
          </w:p>
        </w:tc>
      </w:tr>
      <w:tr w:rsidR="0055270B" w:rsidRPr="00C26F95" w14:paraId="7090E62D" w14:textId="77777777" w:rsidTr="009D365D">
        <w:trPr>
          <w:cantSplit/>
          <w:trHeight w:val="1134"/>
        </w:trPr>
        <w:tc>
          <w:tcPr>
            <w:tcW w:w="425" w:type="dxa"/>
            <w:textDirection w:val="btLr"/>
          </w:tcPr>
          <w:p w14:paraId="3808ABBE" w14:textId="77777777" w:rsidR="0055270B" w:rsidRPr="00EF074F" w:rsidRDefault="0055270B" w:rsidP="009D365D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315" w:type="dxa"/>
          </w:tcPr>
          <w:p w14:paraId="3FB1594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</w:t>
            </w:r>
            <w:r w:rsidRPr="00A8511F">
              <w:rPr>
                <w:sz w:val="24"/>
                <w:lang w:val="sv-SE"/>
              </w:rPr>
              <w:t>e želi raditi kao dio skupine niti samostalno</w:t>
            </w:r>
            <w:r>
              <w:rPr>
                <w:sz w:val="24"/>
                <w:lang w:val="sv-SE"/>
              </w:rPr>
              <w:t>.</w:t>
            </w:r>
          </w:p>
          <w:p w14:paraId="11BB2761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53E27041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30F95A6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690E3E17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6270F14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21E5842B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7D0C28C1" w14:textId="77777777" w:rsidR="0055270B" w:rsidRPr="00A8511F" w:rsidRDefault="0055270B" w:rsidP="009D365D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6846AB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30FF29B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47F09B56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7484191E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0AC47CC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2EF48357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755F634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6771010C" w14:textId="77777777" w:rsidR="0055270B" w:rsidRPr="00604B0A" w:rsidRDefault="0055270B" w:rsidP="009D365D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75420A3D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18FC10C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02ED98A5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700596A8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21719085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1CC2159C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5CC3CC9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5E8CFBFF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1AC4D7C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2A2584C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7C64CF37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26E5EE7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1F3B8961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4A121053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320921E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367A93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5AD453B6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  <w:p w14:paraId="1E9C630F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01DB413D" w14:textId="77777777" w:rsidR="0055270B" w:rsidRDefault="0055270B" w:rsidP="0055270B">
      <w:pPr>
        <w:rPr>
          <w:rFonts w:cstheme="minorHAnsi"/>
          <w:sz w:val="24"/>
        </w:rPr>
      </w:pPr>
    </w:p>
    <w:p w14:paraId="5362826C" w14:textId="77777777" w:rsidR="0056792C" w:rsidRDefault="0056792C" w:rsidP="0055270B">
      <w:pPr>
        <w:rPr>
          <w:rFonts w:cstheme="minorHAnsi"/>
          <w:sz w:val="24"/>
        </w:rPr>
      </w:pPr>
    </w:p>
    <w:p w14:paraId="05324B19" w14:textId="77777777" w:rsidR="0056792C" w:rsidRDefault="0056792C" w:rsidP="0055270B">
      <w:pPr>
        <w:rPr>
          <w:rFonts w:cstheme="minorHAnsi"/>
          <w:sz w:val="24"/>
        </w:rPr>
      </w:pPr>
    </w:p>
    <w:p w14:paraId="7577AABD" w14:textId="77777777" w:rsidR="0056792C" w:rsidRDefault="0056792C" w:rsidP="0055270B">
      <w:pPr>
        <w:rPr>
          <w:rFonts w:cstheme="minorHAnsi"/>
          <w:sz w:val="24"/>
        </w:rPr>
      </w:pPr>
    </w:p>
    <w:p w14:paraId="0ADDF865" w14:textId="77777777" w:rsidR="0056792C" w:rsidRDefault="0056792C" w:rsidP="0055270B">
      <w:pPr>
        <w:rPr>
          <w:rFonts w:cstheme="minorHAnsi"/>
          <w:sz w:val="24"/>
        </w:rPr>
      </w:pPr>
    </w:p>
    <w:p w14:paraId="008EE52E" w14:textId="77777777" w:rsidR="0056792C" w:rsidRDefault="0056792C" w:rsidP="0055270B">
      <w:pPr>
        <w:rPr>
          <w:rFonts w:cstheme="minorHAnsi"/>
          <w:sz w:val="24"/>
        </w:rPr>
      </w:pPr>
    </w:p>
    <w:p w14:paraId="04FAC8D1" w14:textId="77777777" w:rsidR="0056792C" w:rsidRDefault="0056792C" w:rsidP="0055270B">
      <w:pPr>
        <w:rPr>
          <w:rFonts w:cstheme="minorHAnsi"/>
          <w:sz w:val="24"/>
        </w:rPr>
      </w:pPr>
    </w:p>
    <w:p w14:paraId="23F6A8C2" w14:textId="77777777" w:rsidR="0056792C" w:rsidRDefault="0056792C" w:rsidP="0055270B">
      <w:pPr>
        <w:rPr>
          <w:rFonts w:cstheme="minorHAnsi"/>
          <w:sz w:val="24"/>
        </w:rPr>
      </w:pPr>
    </w:p>
    <w:p w14:paraId="48B4ED9B" w14:textId="77777777" w:rsidR="0056792C" w:rsidRDefault="0056792C" w:rsidP="0055270B">
      <w:pPr>
        <w:rPr>
          <w:rFonts w:cstheme="minorHAnsi"/>
          <w:sz w:val="24"/>
        </w:rPr>
      </w:pPr>
    </w:p>
    <w:p w14:paraId="600C26AA" w14:textId="77777777" w:rsidR="0056792C" w:rsidRDefault="0056792C" w:rsidP="0055270B">
      <w:pPr>
        <w:rPr>
          <w:rFonts w:cstheme="minorHAnsi"/>
          <w:sz w:val="24"/>
        </w:rPr>
      </w:pPr>
    </w:p>
    <w:p w14:paraId="4D3437B3" w14:textId="77777777" w:rsidR="00E7332F" w:rsidRPr="00997EE6" w:rsidRDefault="00E7332F" w:rsidP="00E7332F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MATEMATIKA</w:t>
      </w:r>
    </w:p>
    <w:p w14:paraId="6749B61A" w14:textId="77777777" w:rsidR="00E7332F" w:rsidRPr="006D70D8" w:rsidRDefault="00E7332F" w:rsidP="00E7332F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Domene  u nastavnome predmetu Matematika jesu:</w:t>
      </w:r>
    </w:p>
    <w:p w14:paraId="11DBE8C0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brojevi</w:t>
      </w:r>
    </w:p>
    <w:p w14:paraId="3C7CD768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algebra i funkcije</w:t>
      </w:r>
    </w:p>
    <w:p w14:paraId="1C607977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oblik i prostor</w:t>
      </w:r>
    </w:p>
    <w:p w14:paraId="3C20850D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mjerenje</w:t>
      </w:r>
    </w:p>
    <w:p w14:paraId="469D0DC0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podatci, statistika i vjerojatnost</w:t>
      </w:r>
    </w:p>
    <w:p w14:paraId="12256A46" w14:textId="77777777" w:rsidR="00E7332F" w:rsidRPr="006D70D8" w:rsidRDefault="00E7332F" w:rsidP="00E7332F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Elementi vrednovanja u nastavnome predmetu Matematika jesu:</w:t>
      </w:r>
    </w:p>
    <w:p w14:paraId="406ACC02" w14:textId="77777777" w:rsidR="00E7332F" w:rsidRPr="006D70D8" w:rsidRDefault="00E7332F" w:rsidP="00E7332F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1. Usvojenost znanja i vještina:</w:t>
      </w:r>
    </w:p>
    <w:p w14:paraId="5C2134A1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opisuje matematičke pojmove</w:t>
      </w:r>
    </w:p>
    <w:p w14:paraId="00ECDE68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odabire odgovarajuće i matematički ispravne procedure te ih provodi</w:t>
      </w:r>
    </w:p>
    <w:p w14:paraId="1A1CEE10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rezultata</w:t>
      </w:r>
    </w:p>
    <w:p w14:paraId="62E58AB8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upotrebljava i povezuje matematičke koncepte.</w:t>
      </w:r>
    </w:p>
    <w:p w14:paraId="1B078EF3" w14:textId="77777777" w:rsidR="00E7332F" w:rsidRPr="006D70D8" w:rsidRDefault="00E7332F" w:rsidP="00E7332F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2. Matematička komunikacija:</w:t>
      </w:r>
    </w:p>
    <w:p w14:paraId="0C03B0D6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jezikom (standardni matematički simboli, zapisi i terminologija) pri usmenome i pisanome izražavanju</w:t>
      </w:r>
    </w:p>
    <w:p w14:paraId="04A3A9D5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prikazima za predstavljanje podataka</w:t>
      </w:r>
    </w:p>
    <w:p w14:paraId="15B70AAD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prelazi između različitih matematičkih prikaza</w:t>
      </w:r>
    </w:p>
    <w:p w14:paraId="2A214E77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svoje razmišljanje iznosi cjelovitim, suvislim i sažetim matematičkim rečenicama</w:t>
      </w:r>
    </w:p>
    <w:p w14:paraId="5ACBE6DF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postavlja pitanja i odgovara na pitanja koja nadilaze opseg izvorno postavljenoga pitanja</w:t>
      </w:r>
    </w:p>
    <w:p w14:paraId="5B64E954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organizira informacije u logičku strukturu</w:t>
      </w:r>
    </w:p>
    <w:p w14:paraId="49582012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primjereno se koristi tehnologijom.</w:t>
      </w:r>
    </w:p>
    <w:p w14:paraId="54D3233C" w14:textId="77777777" w:rsidR="00E7332F" w:rsidRPr="006D70D8" w:rsidRDefault="00E7332F" w:rsidP="00E7332F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3. Rješavanje problema:</w:t>
      </w:r>
    </w:p>
    <w:p w14:paraId="42FBA6B0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prepoznaje relevantne elemente problema i naslućuje metode rješavanja</w:t>
      </w:r>
    </w:p>
    <w:p w14:paraId="4B368B5F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uspješno primjenjuje odabranu matematičku metodu pri rješavanju problema</w:t>
      </w:r>
    </w:p>
    <w:p w14:paraId="068DA8C3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modelira matematičkim zakonitostima problemske situacije uz raspravu</w:t>
      </w:r>
    </w:p>
    <w:p w14:paraId="038FEDE0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ispravno rješava probleme u različitim kontekstima</w:t>
      </w:r>
    </w:p>
    <w:p w14:paraId="43A56438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lastRenderedPageBreak/>
        <w:t>provjerava ispravnost matematičkih postupaka i utvrđuje smislenost rješenja problema</w:t>
      </w:r>
    </w:p>
    <w:p w14:paraId="3B029AE0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generalizira rješenje.</w:t>
      </w:r>
    </w:p>
    <w:p w14:paraId="6DFC57BE" w14:textId="77777777" w:rsidR="00E7332F" w:rsidRPr="006D70D8" w:rsidRDefault="00E7332F" w:rsidP="00E7332F">
      <w:pPr>
        <w:spacing w:after="0" w:line="240" w:lineRule="auto"/>
        <w:ind w:left="709" w:hanging="425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6D70D8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 xml:space="preserve">Sadržaji vrednovanja </w:t>
      </w:r>
      <w:r w:rsidRPr="006D70D8">
        <w:rPr>
          <w:rFonts w:eastAsia="Times New Roman" w:cstheme="minorHAnsi"/>
          <w:b/>
          <w:bCs/>
          <w:i/>
          <w:color w:val="232323"/>
          <w:sz w:val="28"/>
          <w:szCs w:val="28"/>
          <w:lang w:eastAsia="hr-HR"/>
        </w:rPr>
        <w:t>u nastavi Matematike su:</w:t>
      </w:r>
    </w:p>
    <w:p w14:paraId="04BF0219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usmena ispitivanja</w:t>
      </w:r>
    </w:p>
    <w:p w14:paraId="2EC0261E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1C8306BF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mape radova</w:t>
      </w:r>
    </w:p>
    <w:p w14:paraId="69A6898D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procjena učeničke rasprave</w:t>
      </w:r>
    </w:p>
    <w:p w14:paraId="34F7E0F5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učeničkih izvješća</w:t>
      </w:r>
    </w:p>
    <w:p w14:paraId="247DDEB6" w14:textId="77777777" w:rsidR="00E7332F" w:rsidRPr="006D70D8" w:rsidRDefault="00E7332F" w:rsidP="00E7332F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0BD5BF71" w14:textId="77777777" w:rsidR="00E7332F" w:rsidRDefault="00E7332F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Matematiku</w:t>
      </w:r>
      <w:r w:rsidRPr="006414AD">
        <w:rPr>
          <w:rStyle w:val="eop"/>
          <w:rFonts w:asciiTheme="minorHAnsi" w:hAnsiTheme="minorHAnsi" w:cstheme="minorHAnsi"/>
          <w:b/>
          <w:sz w:val="28"/>
        </w:rPr>
        <w:t>.</w:t>
      </w:r>
    </w:p>
    <w:p w14:paraId="221E04EE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4AFDEBF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1A013FBF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3CF74DB1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66C47D4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330C89A0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0308917A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AC19A55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04AA4BE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A9EF326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411"/>
        <w:gridCol w:w="2977"/>
        <w:gridCol w:w="2551"/>
        <w:gridCol w:w="2552"/>
        <w:gridCol w:w="2693"/>
        <w:gridCol w:w="2835"/>
      </w:tblGrid>
      <w:tr w:rsidR="00E7332F" w:rsidRPr="00B4176C" w14:paraId="220AAF69" w14:textId="77777777" w:rsidTr="00E7332F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3EE2E8D3" w14:textId="77777777" w:rsidR="00E7332F" w:rsidRPr="007867DF" w:rsidRDefault="00E7332F" w:rsidP="00E7332F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lastRenderedPageBreak/>
              <w:t>BROJEVI</w:t>
            </w:r>
          </w:p>
        </w:tc>
      </w:tr>
      <w:tr w:rsidR="00EF4F54" w:rsidRPr="00B4176C" w14:paraId="5DAE66BB" w14:textId="77777777" w:rsidTr="002574F5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F810EF" w14:textId="77777777" w:rsidR="00EF4F54" w:rsidRPr="00EF4F54" w:rsidRDefault="00EF4F54" w:rsidP="00EF4F54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A.2.1. Služi se prirodnim brojevima do 100 u opisivanju i prikazivanju količine i redoslijeda.</w:t>
            </w:r>
          </w:p>
        </w:tc>
      </w:tr>
      <w:tr w:rsidR="00EF4F54" w:rsidRPr="00823DBD" w14:paraId="7869A635" w14:textId="77777777" w:rsidTr="002042FE">
        <w:tc>
          <w:tcPr>
            <w:tcW w:w="2411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06A7FFD6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60E576E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</w:tcPr>
          <w:p w14:paraId="1F3D1AFD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</w:tcPr>
          <w:p w14:paraId="0641117D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</w:tcPr>
          <w:p w14:paraId="09489705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</w:tcPr>
          <w:p w14:paraId="40D64D8B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D5510" w:rsidRPr="00B4176C" w14:paraId="797FD23B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081A41DC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broji, čita i zapisuje brojkom i brojevnom riječi te uspoređuje prirodne brojeve do 100</w:t>
            </w:r>
          </w:p>
          <w:p w14:paraId="725D391C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D64DD1B" w14:textId="77777777" w:rsidR="00DD5510" w:rsidRDefault="00DD5510" w:rsidP="00DD551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broji, čita i zapisuje brojkom i brojevnom riječi te usp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oređuje prirodne brojeve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183516B" w14:textId="77777777" w:rsidR="0056792C" w:rsidRPr="00FE63C6" w:rsidRDefault="0056792C" w:rsidP="00DD551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5D72C0B" w14:textId="77777777" w:rsidR="00DD5510" w:rsidRPr="00FF420F" w:rsidRDefault="00DD5510" w:rsidP="00DD5510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Uz metodički predložak djelomično čita i zapisuje brojeve do 100 brojkama i zadanim brojevnim riječima.</w:t>
            </w:r>
          </w:p>
        </w:tc>
        <w:tc>
          <w:tcPr>
            <w:tcW w:w="2552" w:type="dxa"/>
          </w:tcPr>
          <w:p w14:paraId="6AC18859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Čita uz pomoć i prepisuje brojeve do 100 i nulu brojkama i brojevnim riječima. </w:t>
            </w:r>
          </w:p>
          <w:p w14:paraId="1D989CD2" w14:textId="77777777" w:rsidR="00DD5510" w:rsidRPr="00FF420F" w:rsidRDefault="00DD5510" w:rsidP="00DD5510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693" w:type="dxa"/>
          </w:tcPr>
          <w:p w14:paraId="02C4D9A4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Čita i zapisuje brojeve do 100 i nulu brojkama i brojevnim riječima uz manje greške.</w:t>
            </w:r>
          </w:p>
          <w:p w14:paraId="54DE28A4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835" w:type="dxa"/>
          </w:tcPr>
          <w:p w14:paraId="69CA0108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Uredno i točno čita i zapisuje brojeve do 100 i nulu brojkama i brojevnim riječima. </w:t>
            </w:r>
          </w:p>
          <w:p w14:paraId="05967E81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DD5510" w:rsidRPr="00B4176C" w14:paraId="3B483538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37B12A8E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prikazuje brojeve na različite načine</w:t>
            </w:r>
          </w:p>
          <w:p w14:paraId="22BA4CA6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01B4595" w14:textId="77777777" w:rsidR="00DD5510" w:rsidRDefault="00DD5510" w:rsidP="00DD551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uje brojeve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14957B3" w14:textId="77777777" w:rsidR="0056792C" w:rsidRPr="00FE63C6" w:rsidRDefault="0056792C" w:rsidP="00DD551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5B61717" w14:textId="77777777" w:rsidR="00DD5510" w:rsidRPr="00FF420F" w:rsidRDefault="00DD5510" w:rsidP="00DD5510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Metodom pokušaja i pogrešaka prikazuje brojeve na različite načine.</w:t>
            </w:r>
          </w:p>
        </w:tc>
        <w:tc>
          <w:tcPr>
            <w:tcW w:w="2552" w:type="dxa"/>
          </w:tcPr>
          <w:p w14:paraId="75A09582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Djelomično rastavlja brojeve  na ponuđene načine.</w:t>
            </w:r>
          </w:p>
        </w:tc>
        <w:tc>
          <w:tcPr>
            <w:tcW w:w="2693" w:type="dxa"/>
          </w:tcPr>
          <w:p w14:paraId="2C94995C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Prikazuje brojeve na različite načine uz manji poticaj. </w:t>
            </w:r>
          </w:p>
          <w:p w14:paraId="5BCC1F15" w14:textId="77777777" w:rsidR="00DD5510" w:rsidRPr="00FF420F" w:rsidRDefault="00DD5510" w:rsidP="00DD5510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</w:tcPr>
          <w:p w14:paraId="40D15F77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Samostalno i točno rastavlja brojeve do 100 na različite načine.</w:t>
            </w:r>
          </w:p>
        </w:tc>
      </w:tr>
      <w:tr w:rsidR="00F23BF7" w:rsidRPr="00B4176C" w14:paraId="4372D3FE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5C2E68C7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uočava odnose među dekadskim jedinicama (jedinice, desetice, stotice)</w:t>
            </w:r>
          </w:p>
          <w:p w14:paraId="7B768669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D0F6E79" w14:textId="77777777" w:rsidR="00F23BF7" w:rsidRPr="001B1AA7" w:rsidRDefault="00F23BF7" w:rsidP="00F2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odnose među dekadskim jedinicam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40DC30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Teško i uz stalnu pomoć uočava razlike među dekadskim jedinicama.</w:t>
            </w:r>
          </w:p>
        </w:tc>
        <w:tc>
          <w:tcPr>
            <w:tcW w:w="2552" w:type="dxa"/>
            <w:vAlign w:val="center"/>
          </w:tcPr>
          <w:p w14:paraId="3F00417B" w14:textId="77777777" w:rsidR="00DE1B21" w:rsidRPr="00FF420F" w:rsidRDefault="00F23BF7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Uz manje poticaje prikazuje dvoznamenkaste brojeve u tablici mjesnih vrijednosti ili na brojevnoj crti.</w:t>
            </w:r>
          </w:p>
        </w:tc>
        <w:tc>
          <w:tcPr>
            <w:tcW w:w="2693" w:type="dxa"/>
            <w:vAlign w:val="center"/>
          </w:tcPr>
          <w:p w14:paraId="07DCE647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Prikazuje dvoznamenkaste brojeve u tablici mjesnih vrijednosti ili na brojevnoj crti.</w:t>
            </w:r>
          </w:p>
        </w:tc>
        <w:tc>
          <w:tcPr>
            <w:tcW w:w="2835" w:type="dxa"/>
          </w:tcPr>
          <w:p w14:paraId="407AD60F" w14:textId="77777777" w:rsidR="00F23BF7" w:rsidRPr="00FF420F" w:rsidRDefault="00F23BF7" w:rsidP="00F23BF7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Lako i brzo uočava odnose među dekadskim jedinicama samostalno ih smještajući u tablicu mjesnih vrijednosti ili na brojevnu crtu.</w:t>
            </w:r>
          </w:p>
        </w:tc>
      </w:tr>
      <w:tr w:rsidR="00F23BF7" w:rsidRPr="00B4176C" w14:paraId="3D3F3EFA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73B893F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odnos broja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vrijednosti pojedine znamenke</w:t>
            </w:r>
          </w:p>
          <w:p w14:paraId="320D04CA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87D7720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04FD3E0" w14:textId="77777777" w:rsidR="00DE1B21" w:rsidRDefault="00F23BF7" w:rsidP="0056792C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odnos broja i vrije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dnosti pojedine znamenke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1801CA1" w14:textId="77777777" w:rsidR="0056792C" w:rsidRPr="00FE63C6" w:rsidRDefault="0056792C" w:rsidP="0056792C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AD727AD" w14:textId="77777777" w:rsidR="00F23BF7" w:rsidRPr="00FF420F" w:rsidRDefault="00F23BF7" w:rsidP="00F23BF7">
            <w:pPr>
              <w:ind w:left="36"/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Sa poteškoćama uviđa odnos broja i znamenke te njihove vrijednosti.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19F3D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Djelomično točno objašnjava odnos broja i vrijednosti znamenaka.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DAD1AD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Objašnjava odnos broja i vrijednosti pojedine znamenke.</w:t>
            </w:r>
          </w:p>
          <w:p w14:paraId="54EC3EF7" w14:textId="77777777" w:rsidR="00F23BF7" w:rsidRPr="00FF420F" w:rsidRDefault="00F23BF7" w:rsidP="00F23BF7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3869CB" w14:textId="77777777" w:rsidR="00F23BF7" w:rsidRPr="00FF420F" w:rsidRDefault="00F23BF7" w:rsidP="00F23BF7">
            <w:pPr>
              <w:rPr>
                <w:rFonts w:cstheme="minorHAnsi"/>
                <w:b/>
                <w:sz w:val="24"/>
              </w:rPr>
            </w:pPr>
            <w:r w:rsidRPr="00FF420F">
              <w:rPr>
                <w:rFonts w:eastAsia="Times New Roman" w:cstheme="minorHAnsi"/>
                <w:sz w:val="24"/>
                <w:szCs w:val="23"/>
                <w:lang w:eastAsia="hr-HR"/>
              </w:rPr>
              <w:t>U zapisu broja objašnjava vrijednost pojedine znamenke upotrebljavajući brojeve u prikazu količine.</w:t>
            </w:r>
          </w:p>
        </w:tc>
      </w:tr>
      <w:tr w:rsidR="00F23BF7" w:rsidRPr="00B4176C" w14:paraId="3A0AF069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E5FD96F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razlikuje glavne i redne brojeve do 100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E253E47" w14:textId="77777777" w:rsidR="00F23BF7" w:rsidRPr="001B1AA7" w:rsidRDefault="00F23BF7" w:rsidP="00F2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glavne i redne brojeve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5D32A84" w14:textId="77777777" w:rsidR="00F23BF7" w:rsidRDefault="009910E1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>Prepoznaje</w:t>
            </w:r>
            <w:r w:rsidR="00F23BF7" w:rsidRPr="00FF420F">
              <w:rPr>
                <w:rFonts w:eastAsia="Times New Roman" w:cstheme="minorHAnsi"/>
                <w:sz w:val="24"/>
                <w:lang w:eastAsia="hr-HR"/>
              </w:rPr>
              <w:t xml:space="preserve"> glavne i redne brojeve do 100 ali usmeno niti u primjeni ne objašnjava razliku.</w:t>
            </w:r>
          </w:p>
          <w:p w14:paraId="41130C8E" w14:textId="77777777" w:rsidR="0056792C" w:rsidRPr="00FF420F" w:rsidRDefault="0056792C" w:rsidP="00F23BF7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D56E25" w14:textId="77777777" w:rsidR="00F23BF7" w:rsidRDefault="009910E1" w:rsidP="00F23BF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 i razlikuje</w:t>
            </w:r>
            <w:r w:rsidR="00F23BF7" w:rsidRPr="00FF420F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redne</w:t>
            </w:r>
            <w:r w:rsidR="00F23BF7" w:rsidRPr="00FF420F">
              <w:rPr>
                <w:rFonts w:cstheme="minorHAnsi"/>
                <w:sz w:val="24"/>
              </w:rPr>
              <w:t xml:space="preserve"> i glavn</w:t>
            </w:r>
            <w:r>
              <w:rPr>
                <w:rFonts w:cstheme="minorHAnsi"/>
                <w:sz w:val="24"/>
              </w:rPr>
              <w:t>e brojeve</w:t>
            </w:r>
            <w:r w:rsidR="00F23BF7" w:rsidRPr="00FF420F">
              <w:rPr>
                <w:rFonts w:cstheme="minorHAnsi"/>
                <w:sz w:val="24"/>
              </w:rPr>
              <w:t>, ispravno ih koristi uz stalna podsjećanja.</w:t>
            </w:r>
          </w:p>
          <w:p w14:paraId="20EF2AA7" w14:textId="77777777" w:rsidR="00DE1B21" w:rsidRPr="00FF420F" w:rsidRDefault="00DE1B21" w:rsidP="00F23BF7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441EC4" w14:textId="77777777" w:rsidR="00F23BF7" w:rsidRPr="00FF420F" w:rsidRDefault="00F23BF7" w:rsidP="00F23BF7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Objašnjava razliku između rednih i glavnih brojeva, koristeći se njima uz manje poticaje.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5CED5D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U izgovoru i pisanju ispravno se koristi rednim brojevima do 100 za prikazivanje redoslijeda u različitim situacijama. </w:t>
            </w:r>
          </w:p>
        </w:tc>
      </w:tr>
      <w:tr w:rsidR="00F23BF7" w:rsidRPr="00B4176C" w14:paraId="69ACB861" w14:textId="77777777" w:rsidTr="00FE63C6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B5CE00" w14:textId="77777777" w:rsidR="00F23BF7" w:rsidRPr="00823DBD" w:rsidRDefault="00F23BF7" w:rsidP="00F23B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A.2.2. Koristi se rimskim brojkama do 12.</w:t>
            </w:r>
          </w:p>
        </w:tc>
      </w:tr>
      <w:tr w:rsidR="00F23BF7" w:rsidRPr="00823DBD" w14:paraId="16D8F447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2A4E09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C007F38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A1D59EA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30F464A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C086E61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A7F75D9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203FB" w:rsidRPr="00B4176C" w14:paraId="0BBF6A0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C201798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</w:t>
            </w:r>
          </w:p>
          <w:p w14:paraId="1635E6DB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CE621B9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nabraja os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novne i pomoćne rimske znamenke“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A87899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samo osnovne rimske znamenke po brojevnom nizu.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1273683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8630A8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 na različite načine smještajući ih na brojevnu crtu.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975C5F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Barata osnovnim  i pomoćnim rimskim znamenkama (smješta ih na brojevnu vrtu, računa njima, rješava problemske zadatke zadane rimskim znamenkama).</w:t>
            </w:r>
          </w:p>
        </w:tc>
      </w:tr>
      <w:tr w:rsidR="00D203FB" w:rsidRPr="00B4176C" w14:paraId="5509E92B" w14:textId="77777777" w:rsidTr="002042FE">
        <w:tc>
          <w:tcPr>
            <w:tcW w:w="2411" w:type="dxa"/>
            <w:tcBorders>
              <w:bottom w:val="nil"/>
              <w:right w:val="double" w:sz="12" w:space="0" w:color="auto"/>
            </w:tcBorders>
          </w:tcPr>
          <w:p w14:paraId="49525266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pisanja rimskih brojki</w:t>
            </w:r>
          </w:p>
          <w:p w14:paraId="762FE912" w14:textId="77777777" w:rsidR="00D203FB" w:rsidRPr="00FE63C6" w:rsidRDefault="00D203FB" w:rsidP="00D203F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nil"/>
            </w:tcBorders>
          </w:tcPr>
          <w:p w14:paraId="270D4576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pravila pisanja rimskih brojki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32E8553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Samo uz konkretne primjere i dodatne naputke objašnjava pravila pisanja rimskih brojki.</w:t>
            </w:r>
          </w:p>
        </w:tc>
        <w:tc>
          <w:tcPr>
            <w:tcW w:w="2552" w:type="dxa"/>
            <w:tcBorders>
              <w:bottom w:val="nil"/>
            </w:tcBorders>
          </w:tcPr>
          <w:p w14:paraId="6ABDA99A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pravila pisanja rimskih brojki, primjenjuje ih uz poticaj.</w:t>
            </w:r>
          </w:p>
          <w:p w14:paraId="09205ABB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39456CFC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pisanja rimskih brojki.</w:t>
            </w:r>
          </w:p>
          <w:p w14:paraId="3772CA1A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49C0170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Primjenjuje i objašnjava pravila pisanja rimskih brojki.</w:t>
            </w:r>
          </w:p>
          <w:p w14:paraId="693FF0E8" w14:textId="77777777" w:rsidR="00D203FB" w:rsidRPr="00FF420F" w:rsidRDefault="00D203FB" w:rsidP="00D203FB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D203FB" w:rsidRPr="00B4176C" w14:paraId="04B320C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842FE3E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rimskim znamenkama zapisuje i čita brojeve do 12</w:t>
            </w:r>
          </w:p>
          <w:p w14:paraId="3D2098BE" w14:textId="77777777" w:rsidR="00D203FB" w:rsidRPr="00FE63C6" w:rsidRDefault="00D203FB" w:rsidP="00D203FB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690938E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rimskim znamenkam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 zapisuje i čita brojeve do 12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7982F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čita i zapisuje brojeve do 12 rimskim znamenkama.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7A1B8B6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čita i zapisuje brojeve do 12 rimskim znamenkama.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237F170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Čita i zapisuje brojeve do 12 rimskim znamenkama.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362EED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Točno i samostalno čita i zapisuje brojeve do 12 rimskim znamenkama.</w:t>
            </w:r>
          </w:p>
        </w:tc>
      </w:tr>
      <w:tr w:rsidR="00D203FB" w:rsidRPr="00B868E1" w14:paraId="75401F9D" w14:textId="77777777" w:rsidTr="00E7332F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FC39BE" w14:textId="77777777" w:rsidR="00D203FB" w:rsidRPr="00B868E1" w:rsidRDefault="00D203FB" w:rsidP="00D203FB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A.2.3. Zbraja i oduzima u skupu prirodnih brojeva do 100.</w:t>
            </w:r>
          </w:p>
        </w:tc>
      </w:tr>
      <w:tr w:rsidR="00D203FB" w:rsidRPr="00823DBD" w14:paraId="48ED6911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809B1F6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66FD01CE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33B3B11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255BEFC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E8CB226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69B2529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203FB" w:rsidRPr="00B4176C" w14:paraId="7E587C10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56E47C7A" w14:textId="77777777" w:rsidR="00D203FB" w:rsidRPr="004E249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E249A">
              <w:rPr>
                <w:rFonts w:eastAsia="Times New Roman" w:cstheme="minorHAnsi"/>
                <w:sz w:val="24"/>
                <w:szCs w:val="24"/>
                <w:lang w:eastAsia="hr-HR"/>
              </w:rPr>
              <w:t>mentalno zbraja i oduzima u skupu brojeva do 100</w:t>
            </w:r>
          </w:p>
          <w:p w14:paraId="16884338" w14:textId="77777777" w:rsidR="00D203FB" w:rsidRPr="004E249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487683B" w14:textId="77777777" w:rsidR="00D203FB" w:rsidRPr="004E249A" w:rsidRDefault="00D203FB" w:rsidP="00400C7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400C7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entalno zbraja 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oduzima u skupu brojeva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9B64B57" w14:textId="77777777" w:rsidR="00D203FB" w:rsidRPr="00F34E2A" w:rsidRDefault="00400C70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cstheme="minorHAnsi"/>
                <w:sz w:val="24"/>
                <w:szCs w:val="24"/>
              </w:rPr>
              <w:t xml:space="preserve">Metodom pokušaja i pogrešaka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mentalno zbraja i oduzima u skupu brojeva do 100.</w:t>
            </w:r>
          </w:p>
        </w:tc>
        <w:tc>
          <w:tcPr>
            <w:tcW w:w="2552" w:type="dxa"/>
          </w:tcPr>
          <w:p w14:paraId="41753361" w14:textId="77777777" w:rsidR="00400C70" w:rsidRPr="00F34E2A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mentalno zbraja i oduzima u skupu brojeva do 100.</w:t>
            </w:r>
          </w:p>
          <w:p w14:paraId="4840E3DC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C723DAB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mentalno zbraja i oduzima u skupu brojeva do 100.</w:t>
            </w:r>
          </w:p>
          <w:p w14:paraId="45B4C5A7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30F6D50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Brzo, sigurno i točno mentalno zbraja i oduzima u skupu brojeva do 100.</w:t>
            </w:r>
          </w:p>
          <w:p w14:paraId="41E16124" w14:textId="77777777" w:rsidR="00D203FB" w:rsidRPr="00F34E2A" w:rsidRDefault="00D203FB" w:rsidP="00D203FB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400C70" w:rsidRPr="00B4176C" w14:paraId="46F70E6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39C77C9" w14:textId="77777777" w:rsidR="00400C70" w:rsidRPr="00400C70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svojstvo komutativnosti te vezu među računskim operacijama</w:t>
            </w:r>
          </w:p>
          <w:p w14:paraId="44AC2B2B" w14:textId="77777777" w:rsidR="00400C70" w:rsidRPr="009D4AF0" w:rsidRDefault="00400C70" w:rsidP="00400C70">
            <w:pPr>
              <w:rPr>
                <w:rFonts w:eastAsia="Times New Roman" w:cstheme="minorHAnsi"/>
                <w:i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C00DF99" w14:textId="77777777" w:rsidR="00400C70" w:rsidRPr="00400C70" w:rsidRDefault="00400C70" w:rsidP="00400C7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primjenjuje svojstvo komutativnosti te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vezu 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8EB54A" w14:textId="77777777" w:rsidR="00400C70" w:rsidRPr="00F34E2A" w:rsidRDefault="00053E68" w:rsidP="00F0507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 vezu zbrajanja i oduzimanja završavajući započete jednostavne primjere</w:t>
            </w:r>
            <w:r w:rsidR="00096056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uz pomoć učitelja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5CDC760" w14:textId="77777777" w:rsidR="00400C70" w:rsidRPr="00F34E2A" w:rsidRDefault="00053E68" w:rsidP="00F0507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 na različite načine isključivo prema riješenim modelima zadataka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uočava vezu zbrajanja i oduzimanja no ne uočava njezinu konkretnu primjenu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2669282" w14:textId="77777777" w:rsidR="00400C70" w:rsidRPr="00F34E2A" w:rsidRDefault="00053E68" w:rsidP="00053E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 na različite načine uz manje greške i pomoć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uočava vezu zbrajanja i oduzimanja te se njome služi uz poticaj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0F3688" w14:textId="77777777" w:rsidR="00400C70" w:rsidRPr="00F34E2A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Uočava pravilo komutativnosti i primjenjuje ga</w:t>
            </w:r>
          </w:p>
          <w:p w14:paraId="46ABC6D1" w14:textId="77777777" w:rsidR="00400C70" w:rsidRPr="00F34E2A" w:rsidRDefault="00053E68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koristi se vezom zbrajanja i oduzimanja olakšavajući si rješavanje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96056" w:rsidRPr="00B4176C" w14:paraId="05389075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EEF5989" w14:textId="77777777" w:rsidR="00096056" w:rsidRPr="00400C70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</w:t>
            </w:r>
          </w:p>
          <w:p w14:paraId="0F4A9C63" w14:textId="77777777" w:rsidR="00096056" w:rsidRPr="00400C70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C5E3D9C" w14:textId="77777777" w:rsidR="00096056" w:rsidRPr="00400C70" w:rsidRDefault="00096056" w:rsidP="00096056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rezultat 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66E53A1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Procjenjuje rezultat zbrajanja i oduzimanja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 na najočitijim primjerima i uz navođenje.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18B05AE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Procjenjuje rezultat zbrajanja i oduzimanja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 na najočitijim primjerima.</w:t>
            </w:r>
          </w:p>
          <w:p w14:paraId="5D65B4E8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1DA1A2D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precizno procjenjuje rezultat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zbrajanja i oduzimanja.</w:t>
            </w:r>
          </w:p>
          <w:p w14:paraId="472AE76B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3FCE11E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Precizno procjenjuje rezultat zbrajanja i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oduzimanja u svim zadanim zadatcima.</w:t>
            </w:r>
          </w:p>
          <w:p w14:paraId="27550F4C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042FE" w:rsidRPr="00B4176C" w14:paraId="3764B5AD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60A94AB" w14:textId="77777777" w:rsidR="002042FE" w:rsidRPr="00400C70" w:rsidRDefault="002042FE" w:rsidP="002042FE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zbraja i oduzima više brojeva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EF65EDB" w14:textId="77777777" w:rsidR="002042FE" w:rsidRPr="00400C70" w:rsidRDefault="002042FE" w:rsidP="002042FE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zbraja i oduzima više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CA1BF45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Djelomičnom točnošću zbraja i oduzima tri broja.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4336706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više brojeva prema zadanim smjernicama i nestalnom točnošću.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3042A6C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zbraja i oduzima više brojeva grupirajući ih u skupine radi bržeg i lakšeg rješavanja zadataka.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DC3186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više brojeva grupirajući ih u skupine radi bržeg i lakšeg rješavanja zadataka.</w:t>
            </w:r>
          </w:p>
        </w:tc>
      </w:tr>
      <w:tr w:rsidR="002042FE" w:rsidRPr="00B4176C" w14:paraId="2BCAEA51" w14:textId="77777777" w:rsidTr="002042FE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2D9A7914" w14:textId="77777777" w:rsidR="002042FE" w:rsidRPr="00400C70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1A23B5D5" w14:textId="77777777" w:rsidR="002042FE" w:rsidRPr="00400C70" w:rsidRDefault="002042FE" w:rsidP="002042FE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7035D61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07224A81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za nestalnom razinom točnosti..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990D86E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4CBDC2F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2042FE" w:rsidRPr="00B4176C" w14:paraId="6C238F88" w14:textId="77777777" w:rsidTr="00E7332F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28BE6D7" w14:textId="77777777" w:rsidR="002042FE" w:rsidRPr="007867DF" w:rsidRDefault="002042FE" w:rsidP="002042FE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A.2.4. Množi i dijeli u okviru tablice množenja.</w:t>
            </w:r>
          </w:p>
        </w:tc>
      </w:tr>
      <w:tr w:rsidR="002042FE" w:rsidRPr="00823DBD" w14:paraId="04354F02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B4654E9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43435E7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204AECB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8B26D5A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019D3BC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9DCBC6C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34E2A" w:rsidRPr="00B4176C" w14:paraId="45346F1E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0C24B60E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brojeva.</w:t>
            </w:r>
          </w:p>
          <w:p w14:paraId="7768DEA5" w14:textId="77777777" w:rsidR="00F34E2A" w:rsidRPr="00AE70E6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D325C8D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uzastopnim zbrajanjem istih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154365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koristeći grafičkim prikazima.</w:t>
            </w:r>
          </w:p>
        </w:tc>
        <w:tc>
          <w:tcPr>
            <w:tcW w:w="2552" w:type="dxa"/>
          </w:tcPr>
          <w:p w14:paraId="2AC7600C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s djelomičnom točnošću.</w:t>
            </w:r>
          </w:p>
        </w:tc>
        <w:tc>
          <w:tcPr>
            <w:tcW w:w="2693" w:type="dxa"/>
          </w:tcPr>
          <w:p w14:paraId="3DBC647B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uz manje nesigurnosti.</w:t>
            </w:r>
          </w:p>
        </w:tc>
        <w:tc>
          <w:tcPr>
            <w:tcW w:w="2835" w:type="dxa"/>
          </w:tcPr>
          <w:p w14:paraId="7F679E64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Sigurno, točno i brzo množi uzastopnim zbrajanjem istih brojeva.</w:t>
            </w:r>
          </w:p>
        </w:tc>
      </w:tr>
      <w:tr w:rsidR="00F34E2A" w:rsidRPr="00B4176C" w14:paraId="2873B6A8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0797B76E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brojeva.</w:t>
            </w:r>
          </w:p>
          <w:p w14:paraId="6264AF28" w14:textId="77777777" w:rsidR="00F34E2A" w:rsidRPr="00F617F5" w:rsidRDefault="00F34E2A" w:rsidP="00F34E2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BA07436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dijeli uzastopnim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oduzimanjem istih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5971DEC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koristeći grafičkim prikazima.</w:t>
            </w:r>
          </w:p>
        </w:tc>
        <w:tc>
          <w:tcPr>
            <w:tcW w:w="2552" w:type="dxa"/>
          </w:tcPr>
          <w:p w14:paraId="7163CC8F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s djelomičnom točnošću.</w:t>
            </w:r>
          </w:p>
        </w:tc>
        <w:tc>
          <w:tcPr>
            <w:tcW w:w="2693" w:type="dxa"/>
          </w:tcPr>
          <w:p w14:paraId="1CAB846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uz manje nesigurnosti.</w:t>
            </w:r>
          </w:p>
        </w:tc>
        <w:tc>
          <w:tcPr>
            <w:tcW w:w="2835" w:type="dxa"/>
          </w:tcPr>
          <w:p w14:paraId="7B0275F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Sigurno, točno i brzo dijeli uzastopnim oduzimanjem istih brojeva.</w:t>
            </w:r>
          </w:p>
        </w:tc>
      </w:tr>
      <w:tr w:rsidR="00F34E2A" w:rsidRPr="00B4176C" w14:paraId="7F7BACF7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7A331AAD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množi i d</w:t>
            </w:r>
            <w:r w:rsidR="005F1FE9">
              <w:rPr>
                <w:rFonts w:eastAsia="Times New Roman" w:cstheme="minorHAnsi"/>
                <w:sz w:val="24"/>
                <w:szCs w:val="24"/>
                <w:lang w:eastAsia="hr-HR"/>
              </w:rPr>
              <w:t>ijeli u okviru tablice množenja</w:t>
            </w:r>
          </w:p>
          <w:p w14:paraId="15936246" w14:textId="77777777" w:rsidR="00F34E2A" w:rsidRPr="00F617F5" w:rsidRDefault="00F34E2A" w:rsidP="00F34E2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22DE1FC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u okviru tablice 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543501F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u okviru tablice množenja povremeno se koristeći grafičkim prikazima.</w:t>
            </w:r>
          </w:p>
        </w:tc>
        <w:tc>
          <w:tcPr>
            <w:tcW w:w="2552" w:type="dxa"/>
          </w:tcPr>
          <w:p w14:paraId="42658B5B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u okviru tablice množenja s djelomičnom točnošću.</w:t>
            </w:r>
          </w:p>
        </w:tc>
        <w:tc>
          <w:tcPr>
            <w:tcW w:w="2693" w:type="dxa"/>
          </w:tcPr>
          <w:p w14:paraId="4C9FF095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Mentalno množi i dijeli u okviru tablice množenja s manjom nesigurnošću.</w:t>
            </w:r>
          </w:p>
        </w:tc>
        <w:tc>
          <w:tcPr>
            <w:tcW w:w="2835" w:type="dxa"/>
          </w:tcPr>
          <w:p w14:paraId="2EDD6BC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 i brzo mentalno množi i dijeli u okviru tablice množenja.</w:t>
            </w:r>
          </w:p>
        </w:tc>
      </w:tr>
      <w:tr w:rsidR="00677F4E" w:rsidRPr="00B4176C" w14:paraId="7CB82E65" w14:textId="77777777" w:rsidTr="0056792C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46A78879" w14:textId="77777777" w:rsidR="00677F4E" w:rsidRPr="00AE70E6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ja</w:t>
            </w:r>
          </w:p>
          <w:p w14:paraId="242B76D4" w14:textId="77777777" w:rsidR="00677F4E" w:rsidRPr="00F617F5" w:rsidRDefault="00677F4E" w:rsidP="00677F4E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27A79EF" w14:textId="77777777" w:rsidR="00677F4E" w:rsidRPr="002E17EC" w:rsidRDefault="00677F4E" w:rsidP="00677F4E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višekratnike zadanoga broja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</w:t>
            </w:r>
            <w:r w:rsidRPr="001B1AA7">
              <w:rPr>
                <w:rFonts w:cstheme="minorHAnsi"/>
                <w:sz w:val="24"/>
              </w:rPr>
              <w:lastRenderedPageBreak/>
              <w:t>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A49447" w14:textId="77777777" w:rsidR="00677F4E" w:rsidRPr="002E17EC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 isključivo po nizu brojeva i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najjednostavnijim primjerima.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D92217" w14:textId="77777777" w:rsidR="00677F4E" w:rsidRPr="002E17EC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 isključivo po nizu brojeva, svaki puta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prebrojavajući od najmanjega.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FD8BF9" w14:textId="77777777" w:rsidR="00677F4E" w:rsidRPr="002E17EC" w:rsidRDefault="00677F4E" w:rsidP="0095467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</w:t>
            </w:r>
            <w:r w:rsidR="009546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izvan niza brojeva</w:t>
            </w:r>
            <w:r w:rsidR="009546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EF8B1A" w14:textId="77777777" w:rsidR="00677F4E" w:rsidRPr="002E17EC" w:rsidRDefault="00954671" w:rsidP="0095467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višekratnike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svih zadanih brojeva točno i samostalno.</w:t>
            </w:r>
          </w:p>
        </w:tc>
      </w:tr>
      <w:tr w:rsidR="00C67101" w:rsidRPr="00B4176C" w14:paraId="1A13BB82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40D8E39C" w14:textId="77777777" w:rsidR="00C67101" w:rsidRPr="00AE70E6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četvrtinu itd. zadanoga broja</w:t>
            </w:r>
          </w:p>
          <w:p w14:paraId="5BA0A885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D6DCFC8" w14:textId="77777777" w:rsidR="00C67101" w:rsidRPr="002E17EC" w:rsidRDefault="00C67101" w:rsidP="00C6710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710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polovinu, trećinu, četvrtinu itd. zadanoga broja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C900DA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Pomoću grafičkog prikaza i asistenciju učitelja 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četvrtinu itd. zadanoga broja.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3272D4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četvrtinu itd. zadanoga broja pomoću grafičkog prikaza.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6BFB5E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četvrtinu itd. zadanoga broja te ih grafički obilježava, tekstualne zadatke u kojima se ti matematički termini koriste rješava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972283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Barata pojmovima: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polovin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, trećin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a, četvrtina, prikazuje ih grafički te računa tekstualne zadatke u kojima se ti matematički termini koriste.</w:t>
            </w:r>
          </w:p>
        </w:tc>
      </w:tr>
      <w:tr w:rsidR="00C67101" w:rsidRPr="00B4176C" w14:paraId="5C29623F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20D1B62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</w:t>
            </w:r>
          </w:p>
          <w:p w14:paraId="4BE03812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3D3F097" w14:textId="77777777" w:rsidR="00C67101" w:rsidRPr="002E17EC" w:rsidRDefault="00C67101" w:rsidP="00C6710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parne i neparne brojeve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4C1D0D6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nesigurnost 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brojeve.</w:t>
            </w:r>
          </w:p>
          <w:p w14:paraId="3A755E82" w14:textId="77777777" w:rsidR="00C67101" w:rsidRPr="002E17EC" w:rsidRDefault="00C67101" w:rsidP="00C6710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B786FB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brojeve.</w:t>
            </w:r>
          </w:p>
          <w:p w14:paraId="72C21848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B2A7ED7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 uočavajući kriterije podjele brojeva na parne i neparne.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50BB2C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 primjenom kriterija podjele brojeva na parne i neparne.</w:t>
            </w:r>
          </w:p>
        </w:tc>
      </w:tr>
      <w:tr w:rsidR="00420FF7" w:rsidRPr="00B4176C" w14:paraId="5302BF48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AAAED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</w:p>
          <w:p w14:paraId="4A74357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733EB92" w14:textId="77777777" w:rsidR="00420FF7" w:rsidRPr="00C67101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710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vezu množenja i dijeljenja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DE13BF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završavajući započete jednostavne primjere i uz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4C6839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prema riješenim modelima zadataka, uočava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 ne uočava njezinu konkretnu primjenu.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EB22FC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očava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e se njome služi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E0114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se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olakšavajući si rješavanje zadataka.</w:t>
            </w:r>
          </w:p>
        </w:tc>
      </w:tr>
      <w:tr w:rsidR="00420FF7" w:rsidRPr="00B4176C" w14:paraId="7D97AFFA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B7110E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vojstvo komutativnosti množenja</w:t>
            </w:r>
          </w:p>
          <w:p w14:paraId="2BA1A53D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34CE7A7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A2E8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svojstvo komutativnosti množenja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5FF158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završavajući započete jednostavne primjere.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BAAA97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isključivo prema riješenim modelima zadataka.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B2F32B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uz manje greške i pomoć.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B9FB8A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pravilo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komutativnosti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množenja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ga</w:t>
            </w:r>
          </w:p>
          <w:p w14:paraId="55F39B3F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točno.</w:t>
            </w:r>
          </w:p>
        </w:tc>
      </w:tr>
      <w:tr w:rsidR="00420FF7" w:rsidRPr="00B4176C" w14:paraId="409991FC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F46FFD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juje vezu množenja i dijeljenja</w:t>
            </w:r>
          </w:p>
          <w:p w14:paraId="21D16B8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A167852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rimjenjuje vezu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dijeljenja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12EC0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završavajući započete jednostavne primjere i uz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FF5CDB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prema riješenim modelima zadataka, uočava vezu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 ne uočava njezinu konkretnu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E0D08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uz manje greške i pomoć, uočava vezu zbrajanja i oduzimanja te se njome služi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AC7A9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</w:t>
            </w:r>
          </w:p>
          <w:p w14:paraId="0DE90CB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točno, koristi se vezom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olakšavajući si rješavanje zadataka.</w:t>
            </w:r>
          </w:p>
        </w:tc>
      </w:tr>
      <w:tr w:rsidR="00420FF7" w:rsidRPr="00B4176C" w14:paraId="5051AA45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5E8251A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izvo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 četiri jednakosti</w:t>
            </w:r>
          </w:p>
          <w:p w14:paraId="48835D1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2972AFF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izvodi četiri jednakosti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596B34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Izvodi četiri jednakosti ne uviđajući povezanost među njima čak ni uz navođenje.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D72796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Izvodi četiri jednakosti uviđajući povezanost među njima tek uz navođenje.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BA7C074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Izvodi četiri jednakosti uviđajući povezanost među, primjenjuje njihovu vezu uz povremena podsjećanja.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8EF4C9" w14:textId="77777777" w:rsidR="00420FF7" w:rsidRPr="002E17EC" w:rsidRDefault="00420FF7" w:rsidP="00420FF7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predznanja o vezi zbrajanja i oduzimanja uoč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noženja i dijeljenja i rješava četiri jednakosti.</w:t>
            </w:r>
          </w:p>
        </w:tc>
      </w:tr>
      <w:tr w:rsidR="00420FF7" w:rsidRPr="00B4176C" w14:paraId="45FFD8B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7FDFE7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6172C0A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imenuje članove računskih operacija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2014032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točnošću.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508795B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12484EE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uglavnom točno rješava tekstualne zadatke u kojima se javljaju imena članova računskih operacija.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0C7561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 i 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točno rješava tekstualne zadatke u kojima se javljaju imena članova računskih operacija.</w:t>
            </w:r>
          </w:p>
        </w:tc>
      </w:tr>
      <w:tr w:rsidR="00420FF7" w:rsidRPr="00B4176C" w14:paraId="0EFA15EC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328B89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</w:t>
            </w:r>
          </w:p>
          <w:p w14:paraId="4C3E853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588B12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poznaje ulogu brojeva 1 i 0 u množenju i dijeljenju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01C5F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nivou prisjećanja poznaje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</w:t>
            </w:r>
          </w:p>
          <w:p w14:paraId="37138A0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A3732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oznaje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308590FC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F17EA0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konkretnim primjerima, uz manju nesigurnost, primjenjuje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23796675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5C698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konkretnim primjerima, točno i sigurno, primjenjuje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0B491D6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14089624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B27AA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noži i dijeli brojem 10</w:t>
            </w:r>
          </w:p>
          <w:p w14:paraId="2BD2DFF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53E6CDF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brojem 10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7932C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 uz djelomičnu točnost.</w:t>
            </w:r>
          </w:p>
          <w:p w14:paraId="3C9E149F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789FC2B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 uz manje nesigurnosti.</w:t>
            </w:r>
          </w:p>
          <w:p w14:paraId="239BC062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9304360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10.</w:t>
            </w:r>
          </w:p>
          <w:p w14:paraId="3B95703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FE227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Točno, sigurno i brzo množi i dijeli brojem 10.</w:t>
            </w:r>
          </w:p>
          <w:p w14:paraId="267C926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0D6C8B69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874A31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u zadatcima s nepoznatim članom određuje nepoznati broj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jući vezu množenja i dijeljenja</w:t>
            </w:r>
          </w:p>
          <w:p w14:paraId="1DA0A1A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666AC1C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zadatcima s nepoznatim članom određuje nepoznati broj primjenjujući vezu množenja i dijeljenja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BE56E3D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učitelja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sugestije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C2D940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povremenu pomoć učitelja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sugestije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1543D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podsjećanja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  <w:p w14:paraId="03D875E9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30273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samoinicijativno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  <w:p w14:paraId="2C5D2BF8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</w:tr>
      <w:tr w:rsidR="00420FF7" w:rsidRPr="00B4176C" w14:paraId="3274D577" w14:textId="77777777" w:rsidTr="002042FE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182CE51B" w14:textId="77777777" w:rsidR="00420FF7" w:rsidRPr="00F617F5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0D5E0BD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BF9C299" w14:textId="77777777" w:rsidR="00DE1B21" w:rsidRDefault="00420FF7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najjednostavnije tekstualne zadatke isključivo uz stalnu asistenciju i pomoć pri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postavljanju zadatka.</w:t>
            </w:r>
          </w:p>
          <w:p w14:paraId="67AB52F4" w14:textId="77777777" w:rsidR="009D365D" w:rsidRDefault="009D365D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29A3FB8" w14:textId="77777777" w:rsidR="009D365D" w:rsidRPr="00797508" w:rsidRDefault="009D365D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28B50F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Rješava najjednostavnije tekstualne zadatke za nestalnom razinom točnosti..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15AD9C0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048586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420FF7" w:rsidRPr="00B4176C" w14:paraId="4D95AF6D" w14:textId="77777777" w:rsidTr="002574F5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72E12D7" w14:textId="77777777" w:rsidR="00420FF7" w:rsidRPr="00EF4F54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A.2.5. Primjenjuje pravila u računanju brojevnih izraza sa zagradama.</w:t>
            </w:r>
          </w:p>
        </w:tc>
      </w:tr>
      <w:tr w:rsidR="00420FF7" w:rsidRPr="00823DBD" w14:paraId="2A52484C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277C2F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77F337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5E5CC0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BD1D03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B2D782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A67C73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27CB35F0" w14:textId="77777777" w:rsidTr="00FF420F">
        <w:tc>
          <w:tcPr>
            <w:tcW w:w="2411" w:type="dxa"/>
            <w:tcBorders>
              <w:right w:val="double" w:sz="12" w:space="0" w:color="auto"/>
            </w:tcBorders>
          </w:tcPr>
          <w:p w14:paraId="31AC51BE" w14:textId="77777777" w:rsidR="00420FF7" w:rsidRPr="00AE70E6" w:rsidRDefault="0056792C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sa zagradama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AC8C07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ješava zadatke sa zagradama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8C51EC" w14:textId="77777777" w:rsidR="00DE1B21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jednostavnije zadatke sa zagradama slijedeći započete matematičke primjere.</w:t>
            </w:r>
          </w:p>
          <w:p w14:paraId="1C2FA9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552" w:type="dxa"/>
          </w:tcPr>
          <w:p w14:paraId="6B87248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jednostavnije zadatke sa zagradama. </w:t>
            </w:r>
          </w:p>
        </w:tc>
        <w:tc>
          <w:tcPr>
            <w:tcW w:w="2693" w:type="dxa"/>
          </w:tcPr>
          <w:p w14:paraId="3A91981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zadatke sa zagradama s više od dvije računske operacije.</w:t>
            </w:r>
          </w:p>
        </w:tc>
        <w:tc>
          <w:tcPr>
            <w:tcW w:w="2835" w:type="dxa"/>
          </w:tcPr>
          <w:p w14:paraId="7E83F7E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računa sa zagradama s više od dviju računskih operacija.</w:t>
            </w:r>
          </w:p>
        </w:tc>
      </w:tr>
      <w:tr w:rsidR="00420FF7" w:rsidRPr="00B4176C" w14:paraId="66151ADB" w14:textId="77777777" w:rsidTr="00FF420F">
        <w:tc>
          <w:tcPr>
            <w:tcW w:w="2411" w:type="dxa"/>
            <w:tcBorders>
              <w:right w:val="double" w:sz="12" w:space="0" w:color="auto"/>
            </w:tcBorders>
          </w:tcPr>
          <w:p w14:paraId="39E0EEF6" w14:textId="77777777" w:rsidR="00420FF7" w:rsidRPr="00B4176C" w:rsidRDefault="0056792C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pravila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rješavanju tekstualnih zadataka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53C24BE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pravila u rješavanju tekstualnih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F5A4A89" w14:textId="77777777" w:rsidR="00DE1B21" w:rsidRPr="001B1AA7" w:rsidRDefault="00DE1B21" w:rsidP="00420FF7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</w:tcPr>
          <w:p w14:paraId="75EA6ED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Tekstualne zadatke rješava isključivo po zadanom modelu i uz grafički prikaz.</w:t>
            </w:r>
          </w:p>
        </w:tc>
        <w:tc>
          <w:tcPr>
            <w:tcW w:w="2552" w:type="dxa"/>
          </w:tcPr>
          <w:p w14:paraId="3DAB1EB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i podsjećanje na pravila rješava tekstualne zadatke.</w:t>
            </w:r>
          </w:p>
        </w:tc>
        <w:tc>
          <w:tcPr>
            <w:tcW w:w="2693" w:type="dxa"/>
          </w:tcPr>
          <w:p w14:paraId="68C67958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u rješavanju tekstualnih zadataka.</w:t>
            </w:r>
          </w:p>
        </w:tc>
        <w:tc>
          <w:tcPr>
            <w:tcW w:w="2835" w:type="dxa"/>
          </w:tcPr>
          <w:p w14:paraId="212A128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Obrazlaže matematička pravila pri rješavanju tekstualnih zadataka, samostalno konstruirajući nove zadatke sa istim pravilima.</w:t>
            </w:r>
          </w:p>
        </w:tc>
      </w:tr>
      <w:tr w:rsidR="00420FF7" w:rsidRPr="00B4176C" w14:paraId="671452F8" w14:textId="77777777" w:rsidTr="002574F5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2B439A5" w14:textId="77777777" w:rsidR="00420FF7" w:rsidRPr="00EF4F54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A.2.6. Primjenjuje četiri računske operacije te odnose među brojevima.</w:t>
            </w:r>
          </w:p>
        </w:tc>
      </w:tr>
      <w:tr w:rsidR="00420FF7" w:rsidRPr="00823DBD" w14:paraId="5D63BB5A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1BFE0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091D9B0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FD1831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9E9C2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6D9C16F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ADEB8C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52611ECE" w14:textId="77777777" w:rsidTr="009D365D">
        <w:tc>
          <w:tcPr>
            <w:tcW w:w="2411" w:type="dxa"/>
            <w:tcBorders>
              <w:right w:val="double" w:sz="12" w:space="0" w:color="auto"/>
            </w:tcBorders>
          </w:tcPr>
          <w:p w14:paraId="56175EB6" w14:textId="77777777" w:rsidR="00DE1B21" w:rsidRPr="00AE70E6" w:rsidRDefault="00420FF7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usvojene matematičke spoznaje o brojevima, računskim operacijama i njihovim svojstvima u rješavanju različitih tipova zadataka u svakodnevnim situacijama.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9993EFD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usvojene matematičke spoznaje o brojevima, računskim operacijama i njihovim svojstvima u rješavanju različitih tipova zadataka u svakodnevnim situacijama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71245B3" w14:textId="77777777" w:rsidR="00E36D16" w:rsidRPr="001B1AA7" w:rsidRDefault="00E36D16" w:rsidP="00420FF7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</w:tcPr>
          <w:p w14:paraId="4308E36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i po zadanom modelu postavlja jednostavniji problem, rješava ga uz dodatne naputke.</w:t>
            </w:r>
          </w:p>
        </w:tc>
        <w:tc>
          <w:tcPr>
            <w:tcW w:w="2552" w:type="dxa"/>
          </w:tcPr>
          <w:p w14:paraId="4708DE8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jednostavniji matematički problem, rješava ga uz dodatne naputke i provjerava rezultat.</w:t>
            </w:r>
          </w:p>
        </w:tc>
        <w:tc>
          <w:tcPr>
            <w:tcW w:w="2693" w:type="dxa"/>
          </w:tcPr>
          <w:p w14:paraId="3A4DC16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i analizira jednostavniji problem, planira njegovo rješavanje odabirom odgovarajućih matematičkih pojmova i postupaka, rješava ga i provjerava rezultat.</w:t>
            </w:r>
          </w:p>
        </w:tc>
        <w:tc>
          <w:tcPr>
            <w:tcW w:w="2835" w:type="dxa"/>
          </w:tcPr>
          <w:p w14:paraId="540156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i analizira matematički problem, planira njegovo rješavanje odabirom odgovarajućih matematičkih pojmova i postupaka, točno ga rješava  i samostalno provjerava rezultat.</w:t>
            </w:r>
          </w:p>
        </w:tc>
      </w:tr>
      <w:tr w:rsidR="00420FF7" w:rsidRPr="00B4176C" w14:paraId="3DE4004F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72E7B3A7" w14:textId="77777777" w:rsidR="00420FF7" w:rsidRPr="004C209A" w:rsidRDefault="00420FF7" w:rsidP="00420FF7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420FF7" w:rsidRPr="00B4176C" w14:paraId="08BEF580" w14:textId="77777777" w:rsidTr="00E7332F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EECAD3D" w14:textId="77777777" w:rsidR="00420FF7" w:rsidRPr="004E7421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B.2.1. Prepoznaje uzorak i kreira niz objašnjavajući pravilnost nizanja</w:t>
            </w: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420FF7" w:rsidRPr="00823DBD" w14:paraId="42091C4A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0DCD83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535E751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9BFC4E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CF1DD4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5C30DA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6F00C0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AD3CF7" w14:paraId="0EE4DDF4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28F16E0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uočava pravilnosti nizanja brojeva,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objekata, aktivnosti i pojava</w:t>
            </w:r>
          </w:p>
          <w:p w14:paraId="766D80F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1F96BA7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očava 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pravilnosti nizanja brojeva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, objekata, aktivnosti i pojava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A3E379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Teško određuje uzorak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25A71D3" w14:textId="77777777" w:rsidR="00420FF7" w:rsidRPr="00AD3CF7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glavnom samostalno u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očava uzorak nizanja.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2CD6F76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39EA77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uzorak nizanja te stvara vlastite nizove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određenim kriterijima.</w:t>
            </w:r>
          </w:p>
        </w:tc>
      </w:tr>
      <w:tr w:rsidR="00420FF7" w:rsidRPr="00AD3CF7" w14:paraId="26D0E14E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D23A3E4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višekratnike kao brojevni niz</w:t>
            </w:r>
          </w:p>
          <w:p w14:paraId="5B53624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8ED3E57" w14:textId="77777777" w:rsidR="00420FF7" w:rsidRPr="00EF4F54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višekratnike kao brojevni niz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07D6A92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najjednostavnijih primjera (2, 5, 10) i nastavlja stvarati nizove navedenim brojevima.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6E2A25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višekratnika i uz pomoć učitelja nastavlja niz.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B53B5B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kriterije nizanja višekratnika i nastavlja niz.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700DD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određuje nizove višekratnika svih zadanih brojeva</w:t>
            </w:r>
          </w:p>
        </w:tc>
      </w:tr>
      <w:tr w:rsidR="00420FF7" w:rsidRPr="00AD3CF7" w14:paraId="30A266FE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6603724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kreira nizove</w:t>
            </w:r>
          </w:p>
          <w:p w14:paraId="243036B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8AF239A" w14:textId="77777777" w:rsidR="00420FF7" w:rsidRPr="00EF4F54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kreira nizove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F5BC1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i poticaje kreira najjednostavnije nizove.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3D7C78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i uz pomoć učitelja nastavlja niz.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0DCF7B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Kreira nizove i opisuje kriterije nizanja.</w:t>
            </w:r>
          </w:p>
          <w:p w14:paraId="2816EA9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32598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uočava kriterije nizova te niže sve zadane brojeve po zadanim kriterijima.</w:t>
            </w:r>
          </w:p>
        </w:tc>
      </w:tr>
      <w:tr w:rsidR="00420FF7" w:rsidRPr="00AD3CF7" w14:paraId="5C474C9F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155DFE9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kriterije nizanja</w:t>
            </w:r>
          </w:p>
          <w:p w14:paraId="367BCBFB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64D29F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bjašnjava kriterije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4F8AAD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stalni poticaj i dodatne primjere objašnjava kriterije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B87CD31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poticaj objašnjava kriterije nizanja.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3D78912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B26130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Ispravnim argumentima o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dajući svoje primjere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20FF7" w:rsidRPr="00B4176C" w14:paraId="3615B548" w14:textId="77777777" w:rsidTr="002574F5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5355F7" w14:textId="77777777" w:rsidR="00420FF7" w:rsidRPr="004E7421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B.2.2. Određuje vrijednost nepoznatoga člana jednakosti.</w:t>
            </w:r>
          </w:p>
        </w:tc>
      </w:tr>
      <w:tr w:rsidR="00420FF7" w:rsidRPr="00823DBD" w14:paraId="58DD427D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9D848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796BAD1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2DB2B6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1C301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D6D7B8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C28EB7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AD3CF7" w14:paraId="347E453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B4C9997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jednakosti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dobiveno rješenje provjerava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4AD0A1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vrijednost nepoznatog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člana u jednakosti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, d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obiveno rješenje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ovjerava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D685B0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isključivo uz grafički prikaz ili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7943D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uz povremenu pomoć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2C1B0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uz manju nesigurnost.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15641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Točno određuje vrijednost nepoznatoga člana u jednakosti i dobiveno rješenje provjerava.</w:t>
            </w:r>
          </w:p>
          <w:p w14:paraId="4CAD6EB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AD3CF7" w14:paraId="6CFE135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B313E4B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 operacija</w:t>
            </w:r>
          </w:p>
          <w:p w14:paraId="5B2FA6C0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E1CF5FB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svojstva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8157D0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isključivo dovršavajući najjednostavnije zadatke u kojima su ona prikazana, ne uviđajući poveznicu.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B6AE72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isključivo dovršavajući zadatke u kojima su prikazana određena svojstva.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F33EE4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povremena podsjećanja na ista primjenjuje svojstva računskih operacija.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48414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Pravilno i samostalno primjenjuje naučena svojstva računskih operacija.</w:t>
            </w:r>
          </w:p>
        </w:tc>
      </w:tr>
      <w:tr w:rsidR="00420FF7" w:rsidRPr="00AD3CF7" w14:paraId="3B505A26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A37FD4A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među računskim operacijama</w:t>
            </w:r>
          </w:p>
          <w:p w14:paraId="00FCEB42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1DA019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veze među računskim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37CDE8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Primjenjuje veze među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računskim operacijama isključivo dovršavajući najjednostavnije zadatke u kojima su one prikazane, ne uviđajući poveznicu.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725F2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Primjenjuje veze među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računskim operacijama isključivo dovršavajući zadatke kojima su naznačene određene veze.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6B97F3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povremena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podsjećanja primjenjuje veze među računskim operacijama olakšavajući i ubrzavajući računanje.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528F4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Samoinicijativno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veze među računskim operacijama olakšavajući i ubrzavajući računanje.</w:t>
            </w:r>
          </w:p>
        </w:tc>
      </w:tr>
      <w:tr w:rsidR="00420FF7" w:rsidRPr="00AD3CF7" w14:paraId="4B1A7927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49F257B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prošireni sadržaji:</w:t>
            </w:r>
          </w:p>
          <w:p w14:paraId="386DAE5C" w14:textId="77777777" w:rsidR="00420FF7" w:rsidRPr="00AD3CF7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2C6CE9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abi slovo kao oznaku za broj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FF1835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Isključivo uz asistenciju rješava zadatke u kojima se slovo koristi kao oznaka za broj.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49DD01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grafičke primjere i navođenje uviđa brojevnu vrijednost slova.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B0553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C10CF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 shvaćajući slovo kao nepoznanicu, samostalno ga rabi u problemskim zadatcima.</w:t>
            </w:r>
          </w:p>
        </w:tc>
      </w:tr>
      <w:tr w:rsidR="00420FF7" w:rsidRPr="00B4176C" w14:paraId="034D534A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51A6B3D2" w14:textId="77777777" w:rsidR="00420FF7" w:rsidRPr="00D4208D" w:rsidRDefault="00420FF7" w:rsidP="00420FF7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420FF7" w:rsidRPr="00F372ED" w14:paraId="1387A151" w14:textId="77777777" w:rsidTr="00E7332F">
        <w:trPr>
          <w:trHeight w:val="426"/>
        </w:trPr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80E2BF" w14:textId="77777777" w:rsidR="00420FF7" w:rsidRPr="00F372E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C.2.1. Opisuje i crta dužine.</w:t>
            </w:r>
          </w:p>
        </w:tc>
      </w:tr>
      <w:tr w:rsidR="00420FF7" w:rsidRPr="00823DBD" w14:paraId="6AE39420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544686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3C67332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E224E4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5222EA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B65426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6B0E23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50B78CF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7B66D49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spaja točke crtama</w:t>
            </w:r>
          </w:p>
          <w:p w14:paraId="6C8B657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AC00E7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</w:t>
            </w:r>
            <w:r w:rsidRPr="00E905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paja točke crtama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4F8113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i objašnjenja spaja točke crtama.</w:t>
            </w:r>
          </w:p>
          <w:p w14:paraId="6BB891D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2BED31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crtama.</w:t>
            </w:r>
          </w:p>
          <w:p w14:paraId="0DB432C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50CE2F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različitim zadanim vrstama crta.</w:t>
            </w:r>
          </w:p>
          <w:p w14:paraId="6A6B31E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6682E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različitim zadanim vrstama crta vodeći računa o urednosti crteža.</w:t>
            </w:r>
          </w:p>
        </w:tc>
      </w:tr>
      <w:tr w:rsidR="00420FF7" w:rsidRPr="00B4176C" w14:paraId="4488DB75" w14:textId="77777777" w:rsidTr="002042FE">
        <w:tc>
          <w:tcPr>
            <w:tcW w:w="2411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2CA6AA8E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ojnicu dviju točaka</w:t>
            </w:r>
          </w:p>
          <w:p w14:paraId="10E9DB7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7695EBFA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dužinu kao najkraću spojnicu dviju točaka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14:paraId="708ABE0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se skicama i konkretnim primjerima prepoznaje dužinu kao najkraću spojnicu dviju točaka.</w:t>
            </w:r>
          </w:p>
          <w:p w14:paraId="15A99F5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auto"/>
            </w:tcBorders>
          </w:tcPr>
          <w:p w14:paraId="275188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spojnicu dviju točaka oslanjajući se na jednostavnije primjere.</w:t>
            </w:r>
          </w:p>
          <w:p w14:paraId="7DEF229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6" w:space="0" w:color="auto"/>
            </w:tcBorders>
          </w:tcPr>
          <w:p w14:paraId="5A0EF79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spojnicu dviju točaka.</w:t>
            </w:r>
          </w:p>
          <w:p w14:paraId="0B3E062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</w:tcPr>
          <w:p w14:paraId="657E978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Primjerima i protuprimjerima dokazuje da je dužina najkraća spojnica dviju točaka.</w:t>
            </w:r>
          </w:p>
        </w:tc>
      </w:tr>
      <w:tr w:rsidR="00420FF7" w:rsidRPr="00B4176C" w14:paraId="6BE54FD7" w14:textId="77777777" w:rsidTr="002042FE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157EC2C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krajnje točke dužine</w:t>
            </w:r>
          </w:p>
          <w:p w14:paraId="350C379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0BC7883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krajnje točke dužine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4968145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i označava krajnje točke dužine uz asistenciju učitelja.</w:t>
            </w:r>
          </w:p>
          <w:p w14:paraId="38E0B315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1F42FAEE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>Određuje krajnje točke dužine označavajući ih uz podsjećanje na dogovorene oznake.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67A14F2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krajnje točke dužine dogovorenim oznakama.</w:t>
            </w:r>
          </w:p>
          <w:p w14:paraId="326785EE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4889DCB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slova engleske abecede samostalno i pravilno određuje krajnje točke dužine.</w:t>
            </w:r>
          </w:p>
        </w:tc>
      </w:tr>
      <w:tr w:rsidR="00420FF7" w:rsidRPr="00B4176C" w14:paraId="17204658" w14:textId="77777777" w:rsidTr="002042FE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734D281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crta dužinu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oznaku za dužinu</w:t>
            </w:r>
          </w:p>
          <w:p w14:paraId="207C922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6600B717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c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rta dužinu i primjenjuje oznaku za dužinu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447CD907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pomoć učitelja te uz podsjećanje na ispravnu upotrebu geometrijskog pribora te na ispravno označavanje dužine. 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049EBC0F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podsjećanje na ispravnu upotrebu geometrijskog pribora te na ispravno označavanje dužine. 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58A14F1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Crta dužine koristeći se geometrijskim priborom na uglavnom ispravan način, imenuje dužine  uglavnom redovno  primjenjujući oznake za dužine.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3F64BFD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Uredno crta dužine koristeći se geometrijskim priborom na ispravan način, imenuje dužine pravilno primjenjujući oznake za dužine.</w:t>
            </w:r>
          </w:p>
        </w:tc>
      </w:tr>
      <w:tr w:rsidR="00420FF7" w:rsidRPr="00B4176C" w14:paraId="18C46DA8" w14:textId="77777777" w:rsidTr="002042FE">
        <w:trPr>
          <w:trHeight w:val="1014"/>
        </w:trPr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4C374A07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pripadnost točaka dužini</w:t>
            </w:r>
          </w:p>
          <w:p w14:paraId="001FC0E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5D37B634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pripadnost točaka dužini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3D55DEC1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metodom pokušaja i pogrešaka.</w:t>
            </w:r>
          </w:p>
          <w:p w14:paraId="224F6FA0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5C7A1AF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uz povremene nesigurnosti.</w:t>
            </w:r>
          </w:p>
          <w:p w14:paraId="5369B818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19C8514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dužini.</w:t>
            </w:r>
          </w:p>
          <w:p w14:paraId="34E3D5FC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2394E45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uz definiranje njihovog međusobnog odnosa.</w:t>
            </w:r>
          </w:p>
          <w:p w14:paraId="22079AA5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420FF7" w:rsidRPr="00B4176C" w14:paraId="68329C4D" w14:textId="77777777" w:rsidTr="002042FE">
        <w:tc>
          <w:tcPr>
            <w:tcW w:w="2411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42AF84F9" w14:textId="77777777" w:rsidR="00420FF7" w:rsidRPr="00B4176C" w:rsidRDefault="009D365D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bridove geometrijskih tijela i stranice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geometrijskih likova kao dužine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628D0E1C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bridove geometrijskih tijela i stranice geometrijskih likova kao dužine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5863373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konkretan grafički prikaz ili model određuje da su dužine bridovi ili stranice geometrijskih tijela ili likova.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14A1A29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bridove geometrijskih tijela i stranice geometrijskih likova kao dužine, njihov suodnos ne prikazuje matematičkim jezikom.</w:t>
            </w:r>
          </w:p>
          <w:p w14:paraId="42DA874A" w14:textId="77777777" w:rsidR="00DE1B21" w:rsidRPr="00797508" w:rsidRDefault="00DE1B21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484E70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bridove geometrijskih tijela i stranice geometrijskih likova kao dužine te njihov suodnos prikazuje matematičkim jezikom uz manje nesigurnosti.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A05D9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međusobni odnos dužina na geometrijskim likovima i tijelima matematičkim jezikom.</w:t>
            </w:r>
          </w:p>
        </w:tc>
      </w:tr>
      <w:tr w:rsidR="00420FF7" w:rsidRPr="00F372ED" w14:paraId="28650DE4" w14:textId="77777777" w:rsidTr="00E7332F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8A3363F" w14:textId="77777777" w:rsidR="00420FF7" w:rsidRPr="00F372E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C.2.2. Povezuje poznate geometrijske objekte.</w:t>
            </w:r>
          </w:p>
        </w:tc>
      </w:tr>
      <w:tr w:rsidR="00420FF7" w:rsidRPr="00823DBD" w14:paraId="61C8C4E1" w14:textId="77777777" w:rsidTr="002042FE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7D2B92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7A16A28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166E5B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386BBD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2E15A0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A47DBD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62439005" w14:textId="77777777" w:rsidTr="009D365D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E35D16A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plohe (strane) kocke, kvadra i piramide kao likove, bridove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kao dužine, a vrhove kao točke</w:t>
            </w:r>
          </w:p>
          <w:p w14:paraId="21AFBC0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DCC4CCD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B5359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pisuje plohe (strane) kocke, kvadra i piramide kao likove, bridove kao dužine, a vrhove kao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1AB378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te uz prisustvo modela opisuje strane kocke, kvadra i piramide kao likove, bridove kao dužine, a vrhove kao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07E14F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strane kocke, kvadra i piramide kao likove, bridove kao dužine, a vrhove kao točke.</w:t>
            </w:r>
          </w:p>
          <w:p w14:paraId="6FF799F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08DAFFE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i označava strane kocke, kvadra i piramide kao likove, bridove kao dužine, a vrhove kao točke.</w:t>
            </w:r>
          </w:p>
          <w:p w14:paraId="549768E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4F9F492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Povezuje, uspoređuje i prikazuje strane kocke, kvadra i piramide kao likove, bridove kao dužine, a vrhove kao točke.</w:t>
            </w:r>
          </w:p>
          <w:p w14:paraId="2CC6D0C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7752743D" w14:textId="77777777" w:rsidTr="009D365D">
        <w:tc>
          <w:tcPr>
            <w:tcW w:w="2411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54F8FF15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stranice i vrhove trokuta, pravokutnika i kva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drata kao dužine, odnosno točke</w:t>
            </w:r>
          </w:p>
          <w:p w14:paraId="6F5EBEB7" w14:textId="77777777" w:rsidR="00420FF7" w:rsidRPr="007E1D2A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20C75683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B5359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pisuje stranice i vrhove trokuta, pravokutnika i kvadrata kao dužine, odnosno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1A4EA5F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dodatna usmjeravanja opisuje stranice i vrhove trokuta, pravokutnika i kvadrata kao dužine, odnosno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12" w:space="0" w:color="auto"/>
            </w:tcBorders>
          </w:tcPr>
          <w:p w14:paraId="5641244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stranice i vrhove trokuta, pravokutnika i kvadrata kao dužine, odnosno točke.</w:t>
            </w:r>
          </w:p>
          <w:p w14:paraId="1C18CEA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12" w:space="0" w:color="auto"/>
            </w:tcBorders>
          </w:tcPr>
          <w:p w14:paraId="7EBD560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 odnose među geometrijskim tijelima i likovima te dužinama i točkama.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409A379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Povezuje, uspoređuje i obrazlaže odnose među geometrijskim tijelima i likovima te dužinama i točkama.</w:t>
            </w:r>
          </w:p>
        </w:tc>
      </w:tr>
      <w:tr w:rsidR="00420FF7" w:rsidRPr="00B4176C" w14:paraId="54F91F76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31423BB3" w14:textId="77777777" w:rsidR="00420FF7" w:rsidRPr="00823DBD" w:rsidRDefault="00420FF7" w:rsidP="00420FF7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:rsidR="00420FF7" w:rsidRPr="00823DBD" w14:paraId="44D42EEE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7438DF1C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MAT OŠ D.2.1. Služi se jedinicama za novac.</w:t>
            </w:r>
          </w:p>
        </w:tc>
      </w:tr>
      <w:tr w:rsidR="00420FF7" w:rsidRPr="00823DBD" w14:paraId="4FA1D70C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B1940BF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2D5A28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48C8BEE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5851788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488A3C4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7A37F43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2198E02D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EC3D030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prepoznaj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hrvatske novčanice i kovanice</w:t>
            </w:r>
          </w:p>
          <w:p w14:paraId="09167956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E399F0D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repoznaje hrvatske kovanice i novčanice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</w:t>
            </w:r>
            <w:r w:rsidRPr="001B1AA7">
              <w:rPr>
                <w:rFonts w:cstheme="minorHAnsi"/>
                <w:sz w:val="24"/>
              </w:rPr>
              <w:lastRenderedPageBreak/>
              <w:t>zadanim elementima.</w:t>
            </w:r>
          </w:p>
        </w:tc>
        <w:tc>
          <w:tcPr>
            <w:tcW w:w="2551" w:type="dxa"/>
          </w:tcPr>
          <w:p w14:paraId="4397822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Metodom pokušaja i pogrešaka p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hrvatske kovanice i novčanice. </w:t>
            </w:r>
          </w:p>
          <w:p w14:paraId="2668D023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E058A83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hrvatske kovanice i novčanice.</w:t>
            </w:r>
          </w:p>
          <w:p w14:paraId="559F751E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615CDC35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hrvatske kovanice i novčanice. </w:t>
            </w:r>
          </w:p>
          <w:p w14:paraId="4278D510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092B1A9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 vrijednosti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hrvatske kovanice i novčanice. </w:t>
            </w:r>
          </w:p>
          <w:p w14:paraId="06B67AFD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7416582E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0DCF4E5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odno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veće i manje novčane jedinice</w:t>
            </w:r>
          </w:p>
          <w:p w14:paraId="37ABA0CD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E44A75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A10E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oznaje odnos veće i manje novčane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D5D71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asistenciju računa s novcem jednostavnije zadatke.</w:t>
            </w:r>
          </w:p>
        </w:tc>
        <w:tc>
          <w:tcPr>
            <w:tcW w:w="2552" w:type="dxa"/>
          </w:tcPr>
          <w:p w14:paraId="38A905DD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i predlošcima uviđa vrijednost kovanica i novčanica.</w:t>
            </w:r>
          </w:p>
        </w:tc>
        <w:tc>
          <w:tcPr>
            <w:tcW w:w="2693" w:type="dxa"/>
          </w:tcPr>
          <w:p w14:paraId="4752C2D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novčanica.</w:t>
            </w:r>
          </w:p>
        </w:tc>
        <w:tc>
          <w:tcPr>
            <w:tcW w:w="2835" w:type="dxa"/>
          </w:tcPr>
          <w:p w14:paraId="4D092D29" w14:textId="77777777" w:rsidR="00420FF7" w:rsidRPr="004C370D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Objašnjava i demonstrira vrijednost kovanica i novčanica.</w:t>
            </w:r>
          </w:p>
        </w:tc>
      </w:tr>
      <w:tr w:rsidR="00420FF7" w:rsidRPr="00B4176C" w14:paraId="01367CD6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841D832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služi se jedinicama za novac i znakovima njegovih jediničnih vrijednos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ti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10FB6D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luži se jedinicama za novac i znakovima njegovih jediničnih vrijednosti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E5B37D" w14:textId="77777777" w:rsidR="00420FF7" w:rsidRPr="00656190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jednostavnijim radnjama.</w:t>
            </w:r>
          </w:p>
        </w:tc>
        <w:tc>
          <w:tcPr>
            <w:tcW w:w="2552" w:type="dxa"/>
          </w:tcPr>
          <w:p w14:paraId="01239F66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i zadane primjere.</w:t>
            </w:r>
          </w:p>
        </w:tc>
        <w:tc>
          <w:tcPr>
            <w:tcW w:w="2693" w:type="dxa"/>
          </w:tcPr>
          <w:p w14:paraId="4EA6CF7D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7072DA88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shvaća vrijednost novca, primjenjuje znanje na svakodnevne situacije.</w:t>
            </w:r>
          </w:p>
        </w:tc>
      </w:tr>
      <w:tr w:rsidR="00420FF7" w:rsidRPr="00B4176C" w14:paraId="28861FFA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25FC0BC" w14:textId="77777777" w:rsidR="00420FF7" w:rsidRPr="00AD4355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="00420FF7" w:rsidRPr="00AD4355">
              <w:rPr>
                <w:rFonts w:eastAsia="Times New Roman" w:cstheme="minorHAnsi"/>
                <w:sz w:val="24"/>
                <w:szCs w:val="24"/>
                <w:lang w:eastAsia="hr-HR"/>
              </w:rPr>
              <w:t>ačuna s jedinicama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novac (u skupu brojeva do 100)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E71BF78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ačuna s jedinicama za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novac (u skupu brojeva do 100)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CB356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asistenciju računa s novcem jednostavnije zadatke.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ACC614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Računa s novcem jednostavnije zadatke.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DBC7E64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vrijednosti kovanica i novčanica te računa s novcem u skupu brojeva do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0.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499281" w14:textId="77777777" w:rsidR="00420FF7" w:rsidRPr="004C370D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</w:t>
            </w: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ako i brzo računa s novcem u skupu brojeva do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</w:t>
            </w: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0.</w:t>
            </w:r>
          </w:p>
        </w:tc>
      </w:tr>
      <w:tr w:rsidR="00420FF7" w:rsidRPr="00823DBD" w14:paraId="6A9B7648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858DBE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D.2.2. Procjenjuje, mjeri i crta dužine zadane duljine.</w:t>
            </w:r>
          </w:p>
        </w:tc>
      </w:tr>
      <w:tr w:rsidR="00420FF7" w:rsidRPr="00823DBD" w14:paraId="7ABF0F6B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915943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BE365E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DC8648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6BC51ED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043D778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520147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69864B31" w14:textId="77777777" w:rsidTr="007E18F2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EBF806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(na primjer ko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rakom, laktom, pedljem, palcem)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3AE6F25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jeri nestandardnim mjernim jedinicama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5EADC5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vođenje mjeri nestandardnim mjernim jedinicama (korakom, palcem).</w:t>
            </w:r>
          </w:p>
          <w:p w14:paraId="0E1315A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0D315AD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Nestalnim razmjerom mjeri nestandardnim mjernim jedinicama (korakom, laktom, pedljem, palcem).</w:t>
            </w:r>
          </w:p>
          <w:p w14:paraId="3975C6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64E61F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(korakom, laktom, pedljem, palcem).</w:t>
            </w:r>
          </w:p>
          <w:p w14:paraId="381125A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4DE91A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(korakom, laktom, pedljem, palcem) uspoređujući ih i povezujući sa standardnim mjernim jedinicama.</w:t>
            </w:r>
          </w:p>
        </w:tc>
      </w:tr>
      <w:tr w:rsidR="00420FF7" w:rsidRPr="00B4176C" w14:paraId="1278FF53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vAlign w:val="center"/>
          </w:tcPr>
          <w:p w14:paraId="5FFF985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 i njihov međus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obni odnos (metar i centimetar)</w:t>
            </w:r>
          </w:p>
          <w:p w14:paraId="6B8490B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7B04BB1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8642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oznaje jedinične dužine za mjerenje dužine i njihov međusobni odnos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1549A5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ne uočava međusobni odnos metra i centimetra.</w:t>
            </w:r>
          </w:p>
          <w:p w14:paraId="45B20207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9049B2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uočava međusobni odnos metra i centimetra tek uz pomoć učitelja.</w:t>
            </w:r>
          </w:p>
        </w:tc>
        <w:tc>
          <w:tcPr>
            <w:tcW w:w="2693" w:type="dxa"/>
          </w:tcPr>
          <w:p w14:paraId="20C06A5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Razlikuje i objašnjava jedinične dužine za mjerenje dužine, procjenjuje  međusobni odnos metra i centimetra.</w:t>
            </w:r>
          </w:p>
        </w:tc>
        <w:tc>
          <w:tcPr>
            <w:tcW w:w="2835" w:type="dxa"/>
          </w:tcPr>
          <w:p w14:paraId="10BBDF7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Dovodi u vezu jedinične dužine za mjerenje dužine, tumači međusobni odnos metra i centimetra.</w:t>
            </w:r>
          </w:p>
        </w:tc>
      </w:tr>
      <w:tr w:rsidR="00420FF7" w:rsidRPr="00B4176C" w14:paraId="5A4146F6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46E7C8E0" w14:textId="77777777" w:rsidR="00420FF7" w:rsidRPr="0063388F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88F">
              <w:rPr>
                <w:rFonts w:eastAsia="Times New Roman" w:cstheme="minorHAnsi"/>
                <w:sz w:val="24"/>
                <w:szCs w:val="24"/>
                <w:lang w:eastAsia="hr-HR"/>
              </w:rPr>
              <w:t>imenu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i crta dužinu zadane duljine</w:t>
            </w:r>
          </w:p>
          <w:p w14:paraId="45121C4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2D3C701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jeri nestandardnim mjernim 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jedinicama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864AD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dužinu, crta dužinu zadane duljine ne koristeći se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geometrijskim priborom ili ga koristi na nepravilan način.</w:t>
            </w:r>
          </w:p>
          <w:p w14:paraId="47F17C35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636EB5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dužinu, crta dužinu zadane duljine koristeći se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geometrijskim priborom tek uz podsjećanje na korištenje i pravilnu primjenu istoga.</w:t>
            </w:r>
          </w:p>
        </w:tc>
        <w:tc>
          <w:tcPr>
            <w:tcW w:w="2693" w:type="dxa"/>
          </w:tcPr>
          <w:p w14:paraId="53EEA27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i crta dužinu zadane duljine koristeći se geometrijskim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priborom uglavnom na ispravan način.</w:t>
            </w:r>
          </w:p>
          <w:p w14:paraId="04DBD533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08EC5D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i crta dužinu zadane duljine koristeći  se geometrijskim priborom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uvijek i na ispravan način.</w:t>
            </w:r>
          </w:p>
          <w:p w14:paraId="0047B6ED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39AE8D2E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vAlign w:val="center"/>
          </w:tcPr>
          <w:p w14:paraId="154C3EC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mjeri dužinu pripadajućim mjernim instrumentom i zad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anom mjernom jediničnom dužinom</w:t>
            </w:r>
          </w:p>
          <w:p w14:paraId="2911C3A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98B58E0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mjeri dužinu pripadajućim mjernim instrumentom i zadanom mjernom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jediničnom dužinom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</w:t>
            </w:r>
          </w:p>
          <w:p w14:paraId="61DD4B3C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</w:tcPr>
          <w:p w14:paraId="019C300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neprecizno mjeri dužinu pripadajućim mjernim instrumentom i zadanom mjernom jediničnom dužinom.</w:t>
            </w:r>
          </w:p>
          <w:p w14:paraId="5FEBB10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6FF3E2C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Neprecizno mjeri dužinu pripadajućim mjernim instrumentom i zadanom mjernom jediničnom dužinom.</w:t>
            </w:r>
          </w:p>
          <w:p w14:paraId="7A5044F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4735D1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dužinu pripadajućim mjernim instrumentom i zadanom mjernom jediničnom dužinom.</w:t>
            </w:r>
          </w:p>
          <w:p w14:paraId="08C680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23DF17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i precizno mjeri dužinu pripadajućim mjernim instrumentom i zadanom mjernom jediničnom dužinom.</w:t>
            </w:r>
          </w:p>
          <w:p w14:paraId="5D6653E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5D04EB57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86AEEA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zapisuje duljinu dužine mjernim b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rojem i znakom mjerne jedinice</w:t>
            </w:r>
          </w:p>
          <w:p w14:paraId="39519D4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B0BCAAC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zapisuje duljinu dužine mjernim brojem i znakom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E6AD11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Proizvoljno zapisuje duljinu dužine mjernim brojem i znakom mjerne jedinice. </w:t>
            </w:r>
          </w:p>
          <w:p w14:paraId="42E470C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0C7E4E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zapisuje duljinu dužine mjernim brojem i znakom mjerne jedinice. </w:t>
            </w:r>
          </w:p>
          <w:p w14:paraId="1FA44A0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CB7E00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Zapisuje duljinu dužine mjernim brojem i znakom mjerne jedinice. </w:t>
            </w:r>
          </w:p>
          <w:p w14:paraId="351A5A5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F078CF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Rangira i zapisuje duljinu dužine mjernim brojem i znakom mjerne jedinice objašnjavajući razliku između istih. </w:t>
            </w:r>
          </w:p>
          <w:p w14:paraId="6FB7109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47B43772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20C54B2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duljinu dužine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zapisuje matematičkim simbolima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BE05215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duljinu dužine zapisuje matematičkim simbolima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7B9DDB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duljinu dužine zapisuje matematičkim simbolima.</w:t>
            </w:r>
          </w:p>
        </w:tc>
        <w:tc>
          <w:tcPr>
            <w:tcW w:w="2552" w:type="dxa"/>
          </w:tcPr>
          <w:p w14:paraId="307AEF5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duljinu dužine zapisuje matematičkim simbolima.</w:t>
            </w:r>
          </w:p>
        </w:tc>
        <w:tc>
          <w:tcPr>
            <w:tcW w:w="2693" w:type="dxa"/>
          </w:tcPr>
          <w:p w14:paraId="773D029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simbolima.</w:t>
            </w:r>
          </w:p>
        </w:tc>
        <w:tc>
          <w:tcPr>
            <w:tcW w:w="2835" w:type="dxa"/>
          </w:tcPr>
          <w:p w14:paraId="7A9881B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 dajući objašnjenja za svaki zapis.</w:t>
            </w:r>
          </w:p>
        </w:tc>
      </w:tr>
      <w:tr w:rsidR="00420FF7" w:rsidRPr="00B4176C" w14:paraId="6596EA9C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7BFE9A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ima</w:t>
            </w:r>
          </w:p>
          <w:p w14:paraId="4873925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4C127C9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procjenjuje duljinu dužine i najkraće udaljenosti objekata u metrima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120153F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procjenjuje duljinu dužine i jednostavnije primjere usporedbe udaljenosti objekata u metrima.</w:t>
            </w:r>
          </w:p>
        </w:tc>
        <w:tc>
          <w:tcPr>
            <w:tcW w:w="2552" w:type="dxa"/>
          </w:tcPr>
          <w:p w14:paraId="56DBF9D0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predloške procjenjuje duljinu dužine i najkraće udaljenosti objekata u metrima.</w:t>
            </w:r>
          </w:p>
        </w:tc>
        <w:tc>
          <w:tcPr>
            <w:tcW w:w="2693" w:type="dxa"/>
          </w:tcPr>
          <w:p w14:paraId="500B77E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metrima.</w:t>
            </w:r>
          </w:p>
          <w:p w14:paraId="6304B75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6FB0C5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duljinu dužine i udaljenosti objekata u metrima.</w:t>
            </w:r>
          </w:p>
          <w:p w14:paraId="2815C0EC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6B194FC1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9B34A7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dužine (u skupu brojeva do 100)</w:t>
            </w:r>
          </w:p>
          <w:p w14:paraId="1E3BE73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B21B66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C7CE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računa s jedinicama za mjerenje dužine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75F07D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netočno računa s jedinicama za mjerenje dužine u skupu brojeva do 100.</w:t>
            </w:r>
          </w:p>
          <w:p w14:paraId="73BDE56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7178A9F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računa s jedinicama za mjerenje dužine u skupu brojeva do 100.</w:t>
            </w:r>
          </w:p>
        </w:tc>
        <w:tc>
          <w:tcPr>
            <w:tcW w:w="2693" w:type="dxa"/>
          </w:tcPr>
          <w:p w14:paraId="3D2DD1B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nesigurnost računa s jedinicama za mjerenje dužine u skupu brojeva do 100.</w:t>
            </w:r>
          </w:p>
          <w:p w14:paraId="21D2950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6AAD3B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računa s jedinicama za mjerenje dužine u skupu brojeva do 100.</w:t>
            </w:r>
          </w:p>
          <w:p w14:paraId="02895F4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823DBD" w14:paraId="674089AF" w14:textId="77777777" w:rsidTr="002574F5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158FF5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D.2.3. Procjenjuje i mjeri vremenski interval.</w:t>
            </w:r>
          </w:p>
        </w:tc>
      </w:tr>
      <w:tr w:rsidR="00420FF7" w:rsidRPr="00823DBD" w14:paraId="1DB15621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1EEFD0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86ECCF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0DB8FEA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0D0D78D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58E106A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BC9F46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47C4F415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741F380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prati prolaznos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vremena na satu ili štoperici</w:t>
            </w:r>
          </w:p>
          <w:p w14:paraId="7827423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52484EA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rati prolaznost vremena na satu ili štoperici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50BB06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se snalazi u vremenu, ne povezujući mjernu jedinicu za vrijeme sa njezinim trajanjem.</w:t>
            </w:r>
          </w:p>
        </w:tc>
        <w:tc>
          <w:tcPr>
            <w:tcW w:w="2552" w:type="dxa"/>
          </w:tcPr>
          <w:p w14:paraId="1C7ACCB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primjere iz svakodnevnog života prati vrijeme i određuje intervale potrebne za obavljanje određenih aktivnosti.</w:t>
            </w:r>
          </w:p>
        </w:tc>
        <w:tc>
          <w:tcPr>
            <w:tcW w:w="2693" w:type="dxa"/>
          </w:tcPr>
          <w:p w14:paraId="2E0B460B" w14:textId="77777777" w:rsidR="00420FF7" w:rsidRPr="00F34E2A" w:rsidRDefault="00420FF7" w:rsidP="00420FF7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duljinu vremenskoga intervala te mjeri vremenski interval potreban za obavljanje neke aktivnosti. </w:t>
            </w:r>
          </w:p>
        </w:tc>
        <w:tc>
          <w:tcPr>
            <w:tcW w:w="2835" w:type="dxa"/>
          </w:tcPr>
          <w:p w14:paraId="018AE021" w14:textId="77777777" w:rsidR="00420FF7" w:rsidRPr="00F34E2A" w:rsidRDefault="00420FF7" w:rsidP="00420FF7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procjenjuje duljinu vremenskoga intervala te mjeri vremenski interval potreban za obavljanje neke aktivnosti. </w:t>
            </w:r>
          </w:p>
        </w:tc>
      </w:tr>
      <w:tr w:rsidR="00420FF7" w:rsidRPr="00B4176C" w14:paraId="13357F91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9D495E8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standardne mjerne jedinice za vrijeme (sekunda, minuta, sat, dan, tjedan, mjesec, godina), procjenjuje i mjeri prolaznost vremena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odgovarajućim mjernim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instrumentom i zapisuj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duljinu vremenskoga intervala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B87C724" w14:textId="77777777" w:rsidR="00420FF7" w:rsidRPr="00FF3DAF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n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avodi odnose mjernih jedinica za vrijeme, </w:t>
            </w:r>
            <w:r w:rsidRPr="00FF3DA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procjenjuje i mjeri prolaznost vremena odgovarajućim mjernim instrumentom i zapisuje duljinu vremenskoga intervala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EF6C1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 no tek uz stalnu pomoć učitelja procjenjuje i mjeri prolaznost vremena.</w:t>
            </w:r>
          </w:p>
        </w:tc>
        <w:tc>
          <w:tcPr>
            <w:tcW w:w="2552" w:type="dxa"/>
          </w:tcPr>
          <w:p w14:paraId="7612C18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vrijeme, uz pomoć učitelja procjenjuje i mjeri prolaznost vremena.</w:t>
            </w:r>
          </w:p>
        </w:tc>
        <w:tc>
          <w:tcPr>
            <w:tcW w:w="2693" w:type="dxa"/>
          </w:tcPr>
          <w:p w14:paraId="4896B4E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vrijeme, uglavnom točno procjenjuje i mjeri prolaznost vremena.</w:t>
            </w:r>
          </w:p>
        </w:tc>
        <w:tc>
          <w:tcPr>
            <w:tcW w:w="2835" w:type="dxa"/>
          </w:tcPr>
          <w:p w14:paraId="58A6D49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Objašnjava standardne mjerne jedinice za vrijeme, točno procjenjuje i mjeri prolaznost vremena.</w:t>
            </w:r>
          </w:p>
        </w:tc>
      </w:tr>
      <w:tr w:rsidR="00420FF7" w:rsidRPr="00B4176C" w14:paraId="605F1E2C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66B9CB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navodi odn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ose mjernih jedinica za vrijeme</w:t>
            </w:r>
          </w:p>
          <w:p w14:paraId="696702E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FE802A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n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avodi odnose mjernih jedinica za vrijeme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2BAC89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asistenciju navodi odnose mjernih jedinica za vrijeme.</w:t>
            </w:r>
          </w:p>
          <w:p w14:paraId="02AE0F5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6A9039C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teškoće navodi odnose mjernih jedinica za vrijeme.</w:t>
            </w:r>
          </w:p>
          <w:p w14:paraId="3A055CB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AC2A5A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navodi odnose mjernih jedinica za vrijeme.</w:t>
            </w:r>
          </w:p>
          <w:p w14:paraId="1859FB5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F0B31C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zadatcima primjenjuje odnose mjernih jedinica za vrijeme.</w:t>
            </w:r>
          </w:p>
          <w:p w14:paraId="7B82B4C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6784661A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15680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vrijeme u skupu brojeva do 100</w:t>
            </w:r>
          </w:p>
          <w:p w14:paraId="1C43EF64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543A0EC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ačuna s jedinicama za vrijeme u skupu brojeva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E81768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malu razinu točnosti računa s jedinicama za vrijeme u  skupu brojeva do 100.</w:t>
            </w:r>
          </w:p>
        </w:tc>
        <w:tc>
          <w:tcPr>
            <w:tcW w:w="2552" w:type="dxa"/>
          </w:tcPr>
          <w:p w14:paraId="07AC9EA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računa s jedinicama za vrijeme u  skupu brojeva do 100.</w:t>
            </w:r>
          </w:p>
        </w:tc>
        <w:tc>
          <w:tcPr>
            <w:tcW w:w="2693" w:type="dxa"/>
          </w:tcPr>
          <w:p w14:paraId="044FAB2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nesigurnost računa s jedinicama za vrijeme u  skupu brojeva do 100.</w:t>
            </w:r>
          </w:p>
        </w:tc>
        <w:tc>
          <w:tcPr>
            <w:tcW w:w="2835" w:type="dxa"/>
          </w:tcPr>
          <w:p w14:paraId="7F652D3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 i točno računa s jedinicama za vrijeme u  skupu brojeva do 100.</w:t>
            </w:r>
          </w:p>
        </w:tc>
      </w:tr>
      <w:tr w:rsidR="00420FF7" w:rsidRPr="00B4176C" w14:paraId="11750565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5D4DEC74" w14:textId="77777777" w:rsidR="00420FF7" w:rsidRPr="003B1DB9" w:rsidRDefault="00420FF7" w:rsidP="00420FF7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420FF7" w:rsidRPr="00B4176C" w14:paraId="6C409A60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15CB2B5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E.2.1. Koristi se podatcima iz neposredne okoline.</w:t>
            </w:r>
          </w:p>
        </w:tc>
      </w:tr>
      <w:tr w:rsidR="00420FF7" w:rsidRPr="00823DBD" w14:paraId="0997AE3E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56F3FC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7EF56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3DF848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40EAF54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10D1337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4AF067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5F18C061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B043E0B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promatra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ojave i bilježi podatke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njima</w:t>
            </w:r>
          </w:p>
          <w:p w14:paraId="0CCCE45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B60CE3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romatra pojave i bilježi podatke o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BD43AC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Promatra pojave isključivo uz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usmjeravanje pažnje na iste.</w:t>
            </w:r>
          </w:p>
        </w:tc>
        <w:tc>
          <w:tcPr>
            <w:tcW w:w="2552" w:type="dxa"/>
          </w:tcPr>
          <w:p w14:paraId="57DF7E2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manju dodatnu uputu i usmjeravanje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pažnje promatra pojave i bilježeći podatke o njima po zadanim algoritmima.</w:t>
            </w:r>
          </w:p>
          <w:p w14:paraId="33F71E7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2A58B0F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Promatra pojave i bilježi podatke o njima.</w:t>
            </w:r>
          </w:p>
          <w:p w14:paraId="2788F51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C2FC15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 interesom promatra pojave točno i uredno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bilježeći podatke o njima.</w:t>
            </w:r>
          </w:p>
        </w:tc>
      </w:tr>
      <w:tr w:rsidR="00420FF7" w:rsidRPr="00B4176C" w14:paraId="6C82BEF9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39935A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razvrstava prikupljene podatke i prikazuje ih jednostavnim tablicama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ili piktogramima</w:t>
            </w:r>
          </w:p>
          <w:p w14:paraId="37AC67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C19707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5D3EF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azvrstava prikupljene podatke i prikazuje ih jednosta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vnim tablicama ili piktogramima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6FC3D4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isključivo crtežom uz pomoć učitelja.</w:t>
            </w:r>
          </w:p>
        </w:tc>
        <w:tc>
          <w:tcPr>
            <w:tcW w:w="2552" w:type="dxa"/>
          </w:tcPr>
          <w:p w14:paraId="35C7A1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crtežom i skupom djelomično točno, piktogramima ili tablicama samo uz pomoć i asistenciju učitelja.</w:t>
            </w:r>
          </w:p>
        </w:tc>
        <w:tc>
          <w:tcPr>
            <w:tcW w:w="2693" w:type="dxa"/>
          </w:tcPr>
          <w:p w14:paraId="468CEF5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Uglavnom samostalno prikazuje iste matematičke pojmove na različite načine (crtež, skup, piktogram i jednostavna tablica).</w:t>
            </w:r>
          </w:p>
        </w:tc>
        <w:tc>
          <w:tcPr>
            <w:tcW w:w="2835" w:type="dxa"/>
          </w:tcPr>
          <w:p w14:paraId="27C5DB8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Samostalno prikazuje iste matematičke pojmove na različite načine (crtež, skup, piktogram i jednostavna tablica) te ih koristi prilikom samostalnog rješavanja zadataka.</w:t>
            </w:r>
          </w:p>
        </w:tc>
      </w:tr>
      <w:tr w:rsidR="00420FF7" w:rsidRPr="00B4176C" w14:paraId="242F0F9F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EE551DD" w14:textId="77777777" w:rsidR="00420FF7" w:rsidRPr="00DC4623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C4623">
              <w:rPr>
                <w:rFonts w:eastAsia="Times New Roman" w:cstheme="minorHAnsi"/>
                <w:sz w:val="24"/>
                <w:szCs w:val="24"/>
                <w:lang w:eastAsia="hr-HR"/>
              </w:rPr>
              <w:t>tumači podatke iz 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dnostavnih tablica i piktograma</w:t>
            </w:r>
          </w:p>
          <w:p w14:paraId="6E826B6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C5FC383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</w:t>
            </w:r>
            <w:r w:rsidRPr="00DC462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umači podatke iz jednostavnih tablica i piktograma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0DC31C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povezuje piktogram ili tablicu sa podatcima, čita ih isključivo uz pomoć učitelja.</w:t>
            </w:r>
          </w:p>
        </w:tc>
        <w:tc>
          <w:tcPr>
            <w:tcW w:w="2552" w:type="dxa"/>
          </w:tcPr>
          <w:p w14:paraId="3A6DD005" w14:textId="77777777" w:rsidR="00420FF7" w:rsidRPr="00F34E2A" w:rsidRDefault="00420FF7" w:rsidP="00420FF7">
            <w:pPr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piktograma i tablica uz dodatne smjernice i navođenja.</w:t>
            </w:r>
          </w:p>
        </w:tc>
        <w:tc>
          <w:tcPr>
            <w:tcW w:w="2693" w:type="dxa"/>
          </w:tcPr>
          <w:p w14:paraId="21D222E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 greške čita i tumači piktograme i tablice.</w:t>
            </w:r>
          </w:p>
        </w:tc>
        <w:tc>
          <w:tcPr>
            <w:tcW w:w="2835" w:type="dxa"/>
          </w:tcPr>
          <w:p w14:paraId="15922F5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Čita i tumači podatke prikazane piktogramima i jednostavnim tablicama.</w:t>
            </w:r>
          </w:p>
        </w:tc>
      </w:tr>
      <w:tr w:rsidR="00420FF7" w:rsidRPr="00B4176C" w14:paraId="20DB5A7C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7719A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analizira i prikazuje podatke</w:t>
            </w:r>
          </w:p>
          <w:p w14:paraId="401F31A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7C05FF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rovodi jednostavna istraživanja te analizira i prikazuje podatke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A2E0BB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stalni nadzor i vođenje korak po korak provodi istraživanja,  dobivene podatke teško povezuje i prikazuje čak i uz započete obrasce.</w:t>
            </w:r>
          </w:p>
        </w:tc>
        <w:tc>
          <w:tcPr>
            <w:tcW w:w="2552" w:type="dxa"/>
          </w:tcPr>
          <w:p w14:paraId="5385A51B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Kao član skupine provodi istraživanja te dobivene podatke prikazuje na različite načine (tablice, piktogrami) sljedeći započete obrasce.</w:t>
            </w:r>
          </w:p>
          <w:p w14:paraId="491BED6D" w14:textId="77777777" w:rsidR="00DE1B21" w:rsidRPr="00F34E2A" w:rsidRDefault="00DE1B21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4F7048A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Provodi istraživanja te dobivene podatke uglavnom točno analizira i prikazuje na različite načine (tablice, piktogrami).</w:t>
            </w:r>
          </w:p>
        </w:tc>
        <w:tc>
          <w:tcPr>
            <w:tcW w:w="2835" w:type="dxa"/>
          </w:tcPr>
          <w:p w14:paraId="21A061F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Planski i osmišljeno provodi istraživanja te dobivene podatke vješto analizira i prikazuje na različite načine (tablice, piktogrami).</w:t>
            </w:r>
          </w:p>
        </w:tc>
      </w:tr>
      <w:tr w:rsidR="00420FF7" w:rsidRPr="00B4176C" w14:paraId="0207083F" w14:textId="77777777" w:rsidTr="002574F5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1A2B1666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E.2.2. Određuje je li neki događaj moguć ili nemoguć.</w:t>
            </w:r>
          </w:p>
        </w:tc>
      </w:tr>
      <w:tr w:rsidR="00420FF7" w:rsidRPr="00823DBD" w14:paraId="5982362D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2D40D6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C135BA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0DAFCC5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2C3FFCB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2DCE54F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5F9E5DD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474DA8E6" w14:textId="77777777" w:rsidTr="007E18F2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36543F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različitim situacijama predviđa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moguće i nemoguće događaje</w:t>
            </w:r>
          </w:p>
          <w:p w14:paraId="0EED895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9B9A498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različitim situacijama predviđa moguće i nemoguće događaje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EC2F96" w14:textId="77777777" w:rsidR="00420FF7" w:rsidRPr="00F34E2A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u najočitijim i jednostavnijim situacijama razlikuje je li neki događaj moguć ili nemoguć.</w:t>
            </w:r>
          </w:p>
        </w:tc>
        <w:tc>
          <w:tcPr>
            <w:tcW w:w="2552" w:type="dxa"/>
          </w:tcPr>
          <w:p w14:paraId="0CEA7B9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jednostavnijim  situacijama, uz asistenciju učitelja, razlikuje je li neki događaj moguć ili nemoguć.</w:t>
            </w:r>
          </w:p>
        </w:tc>
        <w:tc>
          <w:tcPr>
            <w:tcW w:w="2693" w:type="dxa"/>
          </w:tcPr>
          <w:p w14:paraId="1A9316B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jednostavnijim situacijama razlikuje je li neki događaj moguć ili nemoguć.</w:t>
            </w:r>
          </w:p>
        </w:tc>
        <w:tc>
          <w:tcPr>
            <w:tcW w:w="2835" w:type="dxa"/>
          </w:tcPr>
          <w:p w14:paraId="17DAFDF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složenijim situacijama razlikuje je li neki događaj moguć ili nemoguć.</w:t>
            </w:r>
          </w:p>
        </w:tc>
      </w:tr>
      <w:tr w:rsidR="00420FF7" w:rsidRPr="00B4176C" w14:paraId="425907D5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095553ED" w14:textId="77777777" w:rsidR="00420FF7" w:rsidRPr="00B4176C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zašto je neki događaj (ne)moguć</w:t>
            </w:r>
          </w:p>
        </w:tc>
        <w:tc>
          <w:tcPr>
            <w:tcW w:w="297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98172CE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objašnjava zašto je neki 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događaj (ne)moguć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FFFFFF" w:themeFill="background1"/>
          </w:tcPr>
          <w:p w14:paraId="661E1C2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moguć od nemogućeg događaja ali nije u mogućnosti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objasniti kriterije po kojima je događaj moguć ili nemoguć</w:t>
            </w:r>
          </w:p>
        </w:tc>
        <w:tc>
          <w:tcPr>
            <w:tcW w:w="2552" w:type="dxa"/>
            <w:shd w:val="clear" w:color="auto" w:fill="FFFFFF" w:themeFill="background1"/>
          </w:tcPr>
          <w:p w14:paraId="2C2B03C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navođenje i davanje primjera objašnjava zašto je neki događaj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(ne)moguć.</w:t>
            </w:r>
          </w:p>
        </w:tc>
        <w:tc>
          <w:tcPr>
            <w:tcW w:w="2693" w:type="dxa"/>
            <w:shd w:val="clear" w:color="auto" w:fill="FFFFFF" w:themeFill="background1"/>
          </w:tcPr>
          <w:p w14:paraId="093C833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samostalno objašnjava zašto je neki događaj (ne)moguć.</w:t>
            </w:r>
          </w:p>
        </w:tc>
        <w:tc>
          <w:tcPr>
            <w:tcW w:w="2835" w:type="dxa"/>
            <w:shd w:val="clear" w:color="auto" w:fill="FFFFFF" w:themeFill="background1"/>
          </w:tcPr>
          <w:p w14:paraId="7182CF5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argumentirano objašnjava zašto je neki događaj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(ne)moguć.</w:t>
            </w:r>
          </w:p>
        </w:tc>
      </w:tr>
    </w:tbl>
    <w:p w14:paraId="6C8E5E4D" w14:textId="77777777" w:rsidR="00E7332F" w:rsidRDefault="00E7332F" w:rsidP="00E7332F">
      <w:pPr>
        <w:rPr>
          <w:rFonts w:cstheme="minorHAnsi"/>
          <w:sz w:val="24"/>
        </w:rPr>
      </w:pPr>
    </w:p>
    <w:p w14:paraId="2CC4ADB4" w14:textId="77777777" w:rsidR="00DE1B21" w:rsidRDefault="00DE1B21" w:rsidP="00E7332F">
      <w:pPr>
        <w:rPr>
          <w:rFonts w:cstheme="minorHAnsi"/>
          <w:sz w:val="24"/>
        </w:rPr>
      </w:pPr>
    </w:p>
    <w:p w14:paraId="1048A471" w14:textId="77777777" w:rsidR="00DE1B21" w:rsidRDefault="00DE1B21" w:rsidP="00E7332F">
      <w:pPr>
        <w:rPr>
          <w:rFonts w:cstheme="minorHAnsi"/>
          <w:sz w:val="24"/>
        </w:rPr>
      </w:pPr>
    </w:p>
    <w:p w14:paraId="4DD9328E" w14:textId="77777777" w:rsidR="00DE1B21" w:rsidRDefault="00DE1B21" w:rsidP="00E7332F">
      <w:pPr>
        <w:rPr>
          <w:rFonts w:cstheme="minorHAnsi"/>
          <w:sz w:val="24"/>
        </w:rPr>
      </w:pPr>
    </w:p>
    <w:p w14:paraId="20755192" w14:textId="77777777" w:rsidR="00DE1B21" w:rsidRDefault="00DE1B21" w:rsidP="00E7332F">
      <w:pPr>
        <w:rPr>
          <w:rFonts w:cstheme="minorHAnsi"/>
          <w:sz w:val="24"/>
        </w:rPr>
      </w:pPr>
    </w:p>
    <w:p w14:paraId="4FC71BAA" w14:textId="77777777" w:rsidR="00DE1B21" w:rsidRDefault="00DE1B21" w:rsidP="00E7332F">
      <w:pPr>
        <w:rPr>
          <w:rFonts w:cstheme="minorHAnsi"/>
          <w:sz w:val="24"/>
        </w:rPr>
      </w:pPr>
    </w:p>
    <w:p w14:paraId="247D297E" w14:textId="77777777" w:rsidR="00DE1B21" w:rsidRDefault="00DE1B21" w:rsidP="00E7332F">
      <w:pPr>
        <w:rPr>
          <w:rFonts w:cstheme="minorHAnsi"/>
          <w:sz w:val="24"/>
        </w:rPr>
      </w:pPr>
    </w:p>
    <w:p w14:paraId="70AD8D5A" w14:textId="77777777" w:rsidR="00DE1B21" w:rsidRDefault="00DE1B21" w:rsidP="00E7332F">
      <w:pPr>
        <w:rPr>
          <w:rFonts w:cstheme="minorHAnsi"/>
          <w:sz w:val="24"/>
        </w:rPr>
      </w:pPr>
    </w:p>
    <w:p w14:paraId="4D14B9F1" w14:textId="77777777" w:rsidR="00DE1B21" w:rsidRDefault="00DE1B21" w:rsidP="00E7332F">
      <w:pPr>
        <w:rPr>
          <w:rFonts w:cstheme="minorHAnsi"/>
          <w:sz w:val="24"/>
        </w:rPr>
      </w:pPr>
    </w:p>
    <w:p w14:paraId="2F2E4352" w14:textId="77777777" w:rsidR="00DE1B21" w:rsidRDefault="00DE1B21" w:rsidP="00E7332F">
      <w:pPr>
        <w:rPr>
          <w:rFonts w:cstheme="minorHAnsi"/>
          <w:sz w:val="24"/>
        </w:rPr>
      </w:pPr>
    </w:p>
    <w:p w14:paraId="1CD9626E" w14:textId="42C8866B" w:rsidR="00DE1B21" w:rsidRDefault="00DE1B21" w:rsidP="00E7332F">
      <w:pPr>
        <w:rPr>
          <w:rFonts w:cstheme="minorHAnsi"/>
          <w:sz w:val="24"/>
        </w:rPr>
      </w:pPr>
    </w:p>
    <w:p w14:paraId="21D994C2" w14:textId="332CA0CE" w:rsidR="00E71C4D" w:rsidRDefault="00E71C4D" w:rsidP="00E7332F">
      <w:pPr>
        <w:rPr>
          <w:rFonts w:cstheme="minorHAnsi"/>
          <w:sz w:val="24"/>
        </w:rPr>
      </w:pPr>
    </w:p>
    <w:p w14:paraId="5221DFDE" w14:textId="78962A1A" w:rsidR="00E71C4D" w:rsidRDefault="00E71C4D" w:rsidP="00E7332F">
      <w:pPr>
        <w:rPr>
          <w:rFonts w:cstheme="minorHAnsi"/>
          <w:sz w:val="24"/>
        </w:rPr>
      </w:pPr>
    </w:p>
    <w:p w14:paraId="33DA1B36" w14:textId="5152B285" w:rsidR="00E71C4D" w:rsidRDefault="00E71C4D" w:rsidP="00E7332F">
      <w:pPr>
        <w:rPr>
          <w:rFonts w:cstheme="minorHAnsi"/>
          <w:sz w:val="24"/>
        </w:rPr>
      </w:pPr>
    </w:p>
    <w:p w14:paraId="6C97723A" w14:textId="09061A14" w:rsidR="00E71C4D" w:rsidRDefault="00E71C4D" w:rsidP="00E7332F">
      <w:pPr>
        <w:rPr>
          <w:rFonts w:cstheme="minorHAnsi"/>
          <w:sz w:val="24"/>
        </w:rPr>
      </w:pPr>
    </w:p>
    <w:p w14:paraId="4A23203F" w14:textId="4098E675" w:rsidR="00E71C4D" w:rsidRDefault="00E71C4D" w:rsidP="00E7332F">
      <w:pPr>
        <w:rPr>
          <w:rFonts w:cstheme="minorHAnsi"/>
          <w:sz w:val="24"/>
        </w:rPr>
      </w:pPr>
    </w:p>
    <w:p w14:paraId="44CDDA9D" w14:textId="77777777" w:rsidR="00E71C4D" w:rsidRDefault="00E71C4D" w:rsidP="00E7332F">
      <w:pPr>
        <w:rPr>
          <w:rFonts w:cstheme="minorHAnsi"/>
          <w:sz w:val="24"/>
        </w:rPr>
      </w:pPr>
    </w:p>
    <w:p w14:paraId="5AA1CDEE" w14:textId="77777777" w:rsidR="00DE1B21" w:rsidRDefault="00DE1B21" w:rsidP="00E7332F">
      <w:pPr>
        <w:rPr>
          <w:rFonts w:cstheme="minorHAnsi"/>
          <w:sz w:val="24"/>
        </w:rPr>
      </w:pPr>
    </w:p>
    <w:p w14:paraId="0C66179A" w14:textId="77777777" w:rsidR="00DE1B21" w:rsidRDefault="00DE1B21" w:rsidP="00E7332F">
      <w:pPr>
        <w:rPr>
          <w:rFonts w:cstheme="minorHAnsi"/>
          <w:sz w:val="24"/>
        </w:rPr>
      </w:pPr>
    </w:p>
    <w:p w14:paraId="43A43740" w14:textId="77777777" w:rsidR="00DE1B21" w:rsidRDefault="00DE1B21" w:rsidP="00E7332F">
      <w:pPr>
        <w:rPr>
          <w:rFonts w:cstheme="minorHAnsi"/>
          <w:sz w:val="24"/>
        </w:rPr>
      </w:pPr>
    </w:p>
    <w:p w14:paraId="0DE876F5" w14:textId="77777777" w:rsidR="00DE1B21" w:rsidRDefault="00DE1B21" w:rsidP="00E7332F">
      <w:pPr>
        <w:rPr>
          <w:rFonts w:cstheme="minorHAnsi"/>
          <w:sz w:val="24"/>
        </w:rPr>
      </w:pPr>
    </w:p>
    <w:p w14:paraId="2A284D47" w14:textId="77777777" w:rsidR="00DF15F6" w:rsidRDefault="00DF15F6" w:rsidP="00DF15F6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PRIRODA I DRUŠTVO</w:t>
      </w:r>
    </w:p>
    <w:p w14:paraId="67296014" w14:textId="77777777" w:rsidR="00DE1B21" w:rsidRPr="00997EE6" w:rsidRDefault="00DE1B21" w:rsidP="00DF15F6">
      <w:pPr>
        <w:jc w:val="center"/>
        <w:rPr>
          <w:rFonts w:cstheme="minorHAnsi"/>
          <w:b/>
          <w:sz w:val="40"/>
        </w:rPr>
      </w:pPr>
    </w:p>
    <w:p w14:paraId="3957BD74" w14:textId="77777777" w:rsidR="00DF15F6" w:rsidRPr="00204968" w:rsidRDefault="00DF15F6" w:rsidP="00DF15F6">
      <w:pPr>
        <w:pStyle w:val="box459587"/>
        <w:ind w:left="-142" w:firstLine="284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 xml:space="preserve">Kurikulum nastavnoga predmeta Priroda i društvo obuhvaća koncepte: </w:t>
      </w:r>
    </w:p>
    <w:p w14:paraId="760BCAFA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Organiziranost svijeta oko nas (oznaka A), </w:t>
      </w:r>
    </w:p>
    <w:p w14:paraId="3D76CFBB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Promjene i odnosi (oznaka B), </w:t>
      </w:r>
    </w:p>
    <w:p w14:paraId="120C1CF7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Pojedinac i društvo (oznaka C) </w:t>
      </w:r>
    </w:p>
    <w:p w14:paraId="75BFF603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  <w:sz w:val="28"/>
          <w:szCs w:val="28"/>
        </w:rPr>
      </w:pPr>
      <w:r w:rsidRPr="00204968">
        <w:rPr>
          <w:rFonts w:asciiTheme="minorHAnsi" w:hAnsiTheme="minorHAnsi" w:cstheme="minorHAnsi"/>
          <w:i/>
        </w:rPr>
        <w:t>Energija (oznaka D).</w:t>
      </w:r>
    </w:p>
    <w:p w14:paraId="604DB977" w14:textId="77777777" w:rsidR="00DF15F6" w:rsidRPr="00204968" w:rsidRDefault="00DF15F6" w:rsidP="00DF15F6">
      <w:pPr>
        <w:pStyle w:val="box459469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>U nastavnome predmetu Priroda i društvo dva su elementa vrednovanja:</w:t>
      </w:r>
    </w:p>
    <w:p w14:paraId="20D0E51F" w14:textId="77777777" w:rsidR="00DF15F6" w:rsidRPr="00204968" w:rsidRDefault="00DF15F6" w:rsidP="00DF15F6">
      <w:pPr>
        <w:pStyle w:val="box459469"/>
        <w:numPr>
          <w:ilvl w:val="0"/>
          <w:numId w:val="17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usvojenost znanja</w:t>
      </w:r>
    </w:p>
    <w:p w14:paraId="08F29667" w14:textId="77777777" w:rsidR="00DF15F6" w:rsidRPr="00204968" w:rsidRDefault="00DF15F6" w:rsidP="00DF15F6">
      <w:pPr>
        <w:pStyle w:val="box459469"/>
        <w:numPr>
          <w:ilvl w:val="0"/>
          <w:numId w:val="17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istraživačke vještine.</w:t>
      </w:r>
    </w:p>
    <w:p w14:paraId="5D80B379" w14:textId="77777777" w:rsidR="00DF15F6" w:rsidRPr="00204968" w:rsidRDefault="00DF15F6" w:rsidP="00DF15F6">
      <w:pPr>
        <w:spacing w:after="0" w:line="240" w:lineRule="auto"/>
        <w:rPr>
          <w:rFonts w:eastAsia="Times New Roman" w:cstheme="minorHAnsi"/>
          <w:i/>
          <w:color w:val="232323"/>
          <w:sz w:val="28"/>
          <w:szCs w:val="28"/>
          <w:lang w:eastAsia="hr-HR"/>
        </w:rPr>
      </w:pPr>
    </w:p>
    <w:p w14:paraId="2D7222CB" w14:textId="77777777" w:rsidR="00DF15F6" w:rsidRPr="00204968" w:rsidRDefault="00DF15F6" w:rsidP="00DF15F6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  <w:t xml:space="preserve">Sadržaji vrednovanja </w:t>
      </w:r>
      <w:r w:rsidRPr="00204968">
        <w:rPr>
          <w:rFonts w:cstheme="minorHAnsi"/>
          <w:b/>
          <w:i/>
          <w:sz w:val="28"/>
        </w:rPr>
        <w:t>nastavnome predmetu Priroda su:</w:t>
      </w:r>
    </w:p>
    <w:p w14:paraId="0EAD8690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 w:rsidRPr="00204968">
        <w:rPr>
          <w:rFonts w:eastAsia="Times New Roman" w:cstheme="minorHAnsi"/>
          <w:i/>
          <w:color w:val="232323"/>
          <w:sz w:val="24"/>
          <w:szCs w:val="24"/>
          <w:lang w:eastAsia="hr-HR"/>
        </w:rPr>
        <w:t> </w:t>
      </w:r>
    </w:p>
    <w:p w14:paraId="320FFA5C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2A04702B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074FE5CF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1F2FF4EB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0DD39020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084CCA4F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04F9F266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 xml:space="preserve">izrada konceptualnih i/ili umnih mapa, križaljki, pitalica, rebusa, kvizova, stripova, </w:t>
      </w:r>
      <w:proofErr w:type="spellStart"/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infografika</w:t>
      </w:r>
      <w:proofErr w:type="spellEnd"/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 xml:space="preserve"> prema unaprijed utvrđenim kriterijima </w:t>
      </w:r>
    </w:p>
    <w:p w14:paraId="03D4E14A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p w14:paraId="18D38A22" w14:textId="28489726" w:rsidR="00DF15F6" w:rsidRDefault="00DF15F6" w:rsidP="00DF15F6">
      <w:pPr>
        <w:rPr>
          <w:rFonts w:cstheme="minorHAnsi"/>
          <w:b/>
          <w:i/>
          <w:sz w:val="24"/>
          <w:szCs w:val="24"/>
        </w:rPr>
      </w:pPr>
    </w:p>
    <w:p w14:paraId="03DB45AE" w14:textId="0E0CD285" w:rsidR="00E71C4D" w:rsidRDefault="00E71C4D" w:rsidP="00DF15F6">
      <w:pPr>
        <w:rPr>
          <w:rFonts w:cstheme="minorHAnsi"/>
          <w:b/>
          <w:i/>
          <w:sz w:val="24"/>
          <w:szCs w:val="24"/>
        </w:rPr>
      </w:pPr>
    </w:p>
    <w:p w14:paraId="06670150" w14:textId="77777777" w:rsidR="00DF15F6" w:rsidRPr="00204968" w:rsidRDefault="00DF15F6" w:rsidP="00DF15F6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 w:rsidRPr="00204968">
        <w:rPr>
          <w:rFonts w:asciiTheme="minorHAnsi" w:hAnsiTheme="minorHAnsi" w:cstheme="minorHAnsi"/>
          <w:b/>
          <w:sz w:val="28"/>
        </w:rPr>
        <w:t>Prirodu i društvo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tbl>
      <w:tblPr>
        <w:tblStyle w:val="TableGrid1"/>
        <w:tblW w:w="16161" w:type="dxa"/>
        <w:tblInd w:w="-998" w:type="dxa"/>
        <w:tblLayout w:type="fixed"/>
        <w:tblLook w:val="0480" w:firstRow="0" w:lastRow="0" w:firstColumn="1" w:lastColumn="0" w:noHBand="0" w:noVBand="1"/>
      </w:tblPr>
      <w:tblGrid>
        <w:gridCol w:w="2872"/>
        <w:gridCol w:w="2657"/>
        <w:gridCol w:w="2694"/>
        <w:gridCol w:w="2693"/>
        <w:gridCol w:w="2551"/>
        <w:gridCol w:w="2694"/>
      </w:tblGrid>
      <w:tr w:rsidR="00DF15F6" w:rsidRPr="00B4176C" w14:paraId="6EEA57E6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AA0E10" w14:textId="77777777" w:rsidR="00DF15F6" w:rsidRPr="00344D94" w:rsidRDefault="00DF15F6" w:rsidP="002574F5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A. ORGANIZIRANOST SVIJETA OKO NAS</w:t>
            </w:r>
          </w:p>
        </w:tc>
      </w:tr>
      <w:tr w:rsidR="002574F5" w:rsidRPr="00B4176C" w14:paraId="03E780B8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F3AF576" w14:textId="77777777" w:rsidR="002574F5" w:rsidRPr="002574F5" w:rsidRDefault="002574F5" w:rsidP="002574F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ISHOD: PID OŠ A.2.1. Učenik uspoređuje organiziranost u prirodi i objašnjava važnost organiziranosti.</w:t>
            </w:r>
          </w:p>
        </w:tc>
      </w:tr>
      <w:tr w:rsidR="002574F5" w:rsidRPr="00603770" w14:paraId="4794457B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341C5F1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D53AA1B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DB1BBCE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667E9A30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21EE00CD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42A17863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A10246" w:rsidRPr="00B4176C" w14:paraId="1DB5812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E3A5F85" w14:textId="77777777" w:rsidR="00A10246" w:rsidRPr="007C389F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razvrs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živo od neživoga u prirodi</w:t>
            </w:r>
          </w:p>
          <w:p w14:paraId="406F3101" w14:textId="77777777" w:rsidR="00A10246" w:rsidRPr="007C389F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4B7DC57" w14:textId="77777777" w:rsidR="00A10246" w:rsidRPr="00A10246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102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i razvrstava živo od neživoga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C8CBB71" w14:textId="77777777" w:rsidR="00A10246" w:rsidRPr="00A10246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0246">
              <w:rPr>
                <w:rFonts w:eastAsia="Times New Roman" w:cstheme="minorHAnsi"/>
                <w:sz w:val="24"/>
                <w:szCs w:val="24"/>
                <w:lang w:eastAsia="hr-HR"/>
              </w:rPr>
              <w:t>Prepoznaje živo od neživoga u prirodi.</w:t>
            </w:r>
          </w:p>
        </w:tc>
        <w:tc>
          <w:tcPr>
            <w:tcW w:w="2693" w:type="dxa"/>
          </w:tcPr>
          <w:p w14:paraId="5DFF9C9D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Prepoznaje i razlikuje, razvrstava prema smjernicama živo od neživoga u prirodi.</w:t>
            </w:r>
          </w:p>
        </w:tc>
        <w:tc>
          <w:tcPr>
            <w:tcW w:w="2551" w:type="dxa"/>
          </w:tcPr>
          <w:p w14:paraId="32282693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Opisuje i razvrstava živo od neživoga u prirodi.</w:t>
            </w:r>
          </w:p>
          <w:p w14:paraId="495CB2B0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43FE940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Opisuje, razvrstava i opisuje živo od neživoga u prirodi te uočava razlike unutar kategorija</w:t>
            </w:r>
          </w:p>
          <w:p w14:paraId="22E3F187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10246" w:rsidRPr="00B4176C" w14:paraId="58091A8D" w14:textId="77777777" w:rsidTr="00EF5416">
        <w:tc>
          <w:tcPr>
            <w:tcW w:w="2872" w:type="dxa"/>
            <w:tcBorders>
              <w:right w:val="double" w:sz="12" w:space="0" w:color="auto"/>
            </w:tcBorders>
            <w:vAlign w:val="center"/>
          </w:tcPr>
          <w:p w14:paraId="5728054A" w14:textId="77777777" w:rsidR="00A10246" w:rsidRPr="007C389F" w:rsidRDefault="002023D3" w:rsidP="002023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="00A10246"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azvrstava biljke i životinje iz svoga okoliša u skupine prema kriteriju koji ih povezuje i objašnjava sličnosti i razlike (pripa</w:t>
            </w:r>
            <w:r w:rsid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da/ne pripada skupini po nekom </w:t>
            </w:r>
            <w:r w:rsidR="00A10246"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kriteriju, prema obliku lista, boji cvijeta, jestivo-nejestivo, voće i povrće, žitarice, prepoznaje različite 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ačine kretanja u prirodi i sl.)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55FBF1A" w14:textId="77777777" w:rsidR="00A10246" w:rsidRPr="00D76E7E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8C1E9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azvrstava biljke i životinje iz svoga okoliša u skupine prema kriteriju koji ih povezuje i objašnjava sličnosti i razlike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5330C68" w14:textId="77777777" w:rsidR="00A10246" w:rsidRPr="001A4DF9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 xml:space="preserve">Netočno i nepotpuno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kriterija.</w:t>
            </w:r>
          </w:p>
        </w:tc>
        <w:tc>
          <w:tcPr>
            <w:tcW w:w="2693" w:type="dxa"/>
          </w:tcPr>
          <w:p w14:paraId="026FC1F5" w14:textId="77777777" w:rsidR="00A10246" w:rsidRPr="001A4DF9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zadanog kriterija.</w:t>
            </w:r>
          </w:p>
        </w:tc>
        <w:tc>
          <w:tcPr>
            <w:tcW w:w="2551" w:type="dxa"/>
          </w:tcPr>
          <w:p w14:paraId="1470951F" w14:textId="77777777" w:rsidR="00A10246" w:rsidRPr="001A4DF9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kriterija, objašnjavajući sličnosti i razlike među njima uz dodatne napute i pitanja.</w:t>
            </w:r>
          </w:p>
        </w:tc>
        <w:tc>
          <w:tcPr>
            <w:tcW w:w="2694" w:type="dxa"/>
          </w:tcPr>
          <w:p w14:paraId="3E1573D2" w14:textId="77777777" w:rsidR="00A10246" w:rsidRPr="001A4DF9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Točno i s lakoćom bića, tvari ili pojave razvrstava u skupine prema zadanom kriteriju, objašnjavajući sličnosti i razlike među njima.</w:t>
            </w:r>
          </w:p>
        </w:tc>
      </w:tr>
      <w:tr w:rsidR="001A4DF9" w:rsidRPr="00B4176C" w14:paraId="0D415F03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704C7633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spituje osjetilima i prepoznaje svojstva tvari (tekuće, čvrsto, hrapavo, gusto, rijetko, oblik, boja, miris, tvrdoća, savitljivost, vodootpornost, prozirnost, spo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sobnost plutanja na vodi i sl.)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05F80B5" w14:textId="77777777" w:rsidR="001A4DF9" w:rsidRPr="00A10246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023D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ispituje osjetilima i prepoznaje svojstva tvari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694" w:type="dxa"/>
          </w:tcPr>
          <w:p w14:paraId="2AD97519" w14:textId="77777777" w:rsidR="001A4DF9" w:rsidRPr="001A4DF9" w:rsidRDefault="001A4DF9" w:rsidP="0055270B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Prepoznaje osjetilima svojstva tvari (tekuće, čvrsto, hrapavo, gusto, rijetko, oblik, boja, miris, tvrdoća, savitljivost, vodootpornost, prozirnost, sposobnost p</w:t>
            </w:r>
            <w:r w:rsidR="0055270B">
              <w:rPr>
                <w:rFonts w:cstheme="minorHAnsi"/>
                <w:sz w:val="24"/>
                <w:szCs w:val="24"/>
              </w:rPr>
              <w:t>lutanja…</w:t>
            </w:r>
            <w:r w:rsidRPr="001A4DF9">
              <w:rPr>
                <w:rFonts w:cstheme="minorHAnsi"/>
                <w:sz w:val="24"/>
                <w:szCs w:val="24"/>
              </w:rPr>
              <w:t>) isključivo metodom pokušaja i pogrešaka, teže se govorno samostalno izražava zbog siromašnog rječnika te je potreba stalna pomoć i dosjećanje.</w:t>
            </w:r>
          </w:p>
        </w:tc>
        <w:tc>
          <w:tcPr>
            <w:tcW w:w="2693" w:type="dxa"/>
          </w:tcPr>
          <w:p w14:paraId="736E15A6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Ispituje osjetilima i prepoznaje svojstva tvari (tekuće, čvrsto, hrapavo, gusto, rijetko, oblik, boja, miris, tvrdoća, savitljivost, vodootpornost, prozirnost, sposobnost plutanja na vodi i sl.) uz zadane smjernice.</w:t>
            </w:r>
          </w:p>
          <w:p w14:paraId="61416BC7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5D08F7B" w14:textId="13B7BA45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Ispituje osjetilima,  prepoznaje i razlikuje te uz smje</w:t>
            </w:r>
            <w:r w:rsidR="00E71C4D">
              <w:rPr>
                <w:rFonts w:cstheme="minorHAnsi"/>
                <w:sz w:val="24"/>
                <w:szCs w:val="24"/>
              </w:rPr>
              <w:t>rn</w:t>
            </w:r>
            <w:r w:rsidRPr="001A4DF9">
              <w:rPr>
                <w:rFonts w:cstheme="minorHAnsi"/>
                <w:sz w:val="24"/>
                <w:szCs w:val="24"/>
              </w:rPr>
              <w:t>ice opisuje svojstva tvari (tekuće, čvrsto, hrapavo, gusto, rijetko, oblik, boja, miris, tvrdoća, savitljivost, vodootpornost, prozirnost, sposobnost plutanja na vodi i sl.).</w:t>
            </w:r>
          </w:p>
          <w:p w14:paraId="4D1D2186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19BE23A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Ispituje osjetilima, prepoznaje, razlikuje, opisuje i objašnjava  svojstva tvari (tekuće, čvrsto, hrapavo, gusto, rijetko, oblik, boja, miris, tvrdoća, savitljivost, vodootpornost, prozirnost, sposobnost plutanja na vodi i sl.) samostalno i točno.</w:t>
            </w:r>
          </w:p>
          <w:p w14:paraId="0442AF0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A4DF9" w:rsidRPr="00B4176C" w14:paraId="2C4BB7D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FE6A3CC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važnost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organiziranja/razvrstavanja otpadnih tvari u okolišu, razlikuje ot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pad i smeće te razvrstava otpad</w:t>
            </w:r>
          </w:p>
          <w:p w14:paraId="6E269B4E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A20E324" w14:textId="77777777" w:rsidR="001A4DF9" w:rsidRPr="00A10246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023D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organiziranja/razvrstavanja otpadnih tvari u okolišu, razlikuje otpad i smeće te razvrstava otpad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694" w:type="dxa"/>
          </w:tcPr>
          <w:p w14:paraId="3AB6B3D2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lastRenderedPageBreak/>
              <w:t xml:space="preserve">Uz pomoć i stalna </w:t>
            </w:r>
            <w:r w:rsidRPr="001A4DF9">
              <w:rPr>
                <w:rFonts w:cstheme="minorHAnsi"/>
                <w:sz w:val="24"/>
                <w:szCs w:val="24"/>
              </w:rPr>
              <w:lastRenderedPageBreak/>
              <w:t>potpitanja  djelomično objašnjava važnost organiziranja/razvrstavanja otpadnih tvari u okolišu, razlikuje otpad i smeće te razvrstava otpad prema zadanom predlošku.</w:t>
            </w:r>
          </w:p>
        </w:tc>
        <w:tc>
          <w:tcPr>
            <w:tcW w:w="2693" w:type="dxa"/>
          </w:tcPr>
          <w:p w14:paraId="0E1D4DAB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Objašnjava važnost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organiziranja/razvrstavanja otpadnih tvari u okolišu, razlikuje otpad i smeće te razvrstava otpad.</w:t>
            </w:r>
          </w:p>
          <w:p w14:paraId="15394C73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52369B83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objašnjava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važnost organiziranja/razvrstavanja otpadnih tvari u okolišu, razlikuje otpad i smeće te razvrstava otpad uz poneke smjernice.</w:t>
            </w:r>
          </w:p>
          <w:p w14:paraId="13F8D239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BA5A22F" w14:textId="77777777" w:rsidR="001A4DF9" w:rsidRPr="001A4DF9" w:rsidRDefault="001A4DF9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Argumentirano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važnost organiziranja/razvrstavanja otpadnih tvari u okolišu, razlikuje otpad i smeće te razvrstava otpad točno i pravilno. Brine o čistoći okoliša te objašnjava važnost istoga. Svojim ekološkim shvaćanjima i djelovanjem služi za primjer.</w:t>
            </w:r>
          </w:p>
        </w:tc>
      </w:tr>
      <w:tr w:rsidR="001A4DF9" w:rsidRPr="00B4176C" w14:paraId="23A4D72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FD9B4D5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ovezuje vrem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enske pojave s godišnjim dobima</w:t>
            </w:r>
          </w:p>
          <w:p w14:paraId="0DFB52E2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DA7532F" w14:textId="77777777" w:rsidR="001A4DF9" w:rsidRDefault="001A4DF9" w:rsidP="001A4DF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vremenske pojave s godišnjim dobima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72F1CED" w14:textId="77777777" w:rsidR="00EF5416" w:rsidRPr="00AA1804" w:rsidRDefault="00EF5416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0575647A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Prepoznaje vremenske pojave vezane za određeno godišnje doba.</w:t>
            </w:r>
          </w:p>
        </w:tc>
        <w:tc>
          <w:tcPr>
            <w:tcW w:w="2693" w:type="dxa"/>
          </w:tcPr>
          <w:p w14:paraId="039C4E8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Razlikuje i povezuje vremenske pojave s godišnjim dobima uz zadane smjernice.</w:t>
            </w:r>
          </w:p>
        </w:tc>
        <w:tc>
          <w:tcPr>
            <w:tcW w:w="2551" w:type="dxa"/>
          </w:tcPr>
          <w:p w14:paraId="1E7D38FB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Uz poneke kraće upute razlikuje, povezuje i opisuje vremenske pojave s godišnjim dobima.</w:t>
            </w:r>
          </w:p>
        </w:tc>
        <w:tc>
          <w:tcPr>
            <w:tcW w:w="2694" w:type="dxa"/>
          </w:tcPr>
          <w:p w14:paraId="44FFC7E8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Razlikuje, povezuje, opisuje i objašnjava  vremenske pojave s godišnjim dobima točno i samostalno.</w:t>
            </w:r>
          </w:p>
        </w:tc>
      </w:tr>
      <w:tr w:rsidR="001A4DF9" w:rsidRPr="00B4176C" w14:paraId="07AE2B8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05DE3AFA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ražuje načine brige za zdravlje</w:t>
            </w:r>
          </w:p>
          <w:p w14:paraId="39893375" w14:textId="77777777" w:rsidR="001A4DF9" w:rsidRPr="00EB4877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F87D08A" w14:textId="77777777" w:rsidR="001A4DF9" w:rsidRPr="00AA1804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 načine brige za zdravlje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8583172" w14:textId="77777777" w:rsid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načine brige za zdravlje isključivo uz pomoć učitelja ili u timskom radu uz jasne upute i jednostavnije zadatke.</w:t>
            </w:r>
          </w:p>
          <w:p w14:paraId="6A6DD128" w14:textId="77777777" w:rsidR="00EF5416" w:rsidRPr="001A4DF9" w:rsidRDefault="00EF5416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FDD75B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načine brige za zdravlje uz predložak ili prema zadanom planu.</w:t>
            </w:r>
          </w:p>
          <w:p w14:paraId="523B8025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AFED39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Samostalno istražuje načine brige za zdravlje uz kraće upute.</w:t>
            </w:r>
          </w:p>
          <w:p w14:paraId="2B2C7F1F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51592D0" w14:textId="77777777" w:rsidR="001A4DF9" w:rsidRPr="001A4DF9" w:rsidRDefault="001A4DF9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Aktivno istražuje načine brige za zdravlje i povezuje ih s osobnim iskustvom.</w:t>
            </w:r>
          </w:p>
        </w:tc>
      </w:tr>
      <w:tr w:rsidR="001A4DF9" w:rsidRPr="00B4176C" w14:paraId="32FEA933" w14:textId="77777777" w:rsidTr="00EF5416"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3FC7A398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stražuje povezanost raznolike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redovite prehrane sa zdravljem</w:t>
            </w:r>
          </w:p>
          <w:p w14:paraId="68DBCCBE" w14:textId="77777777" w:rsidR="001A4DF9" w:rsidRPr="00EB4877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534A7CA6" w14:textId="77777777" w:rsidR="001A4DF9" w:rsidRPr="00AA1804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 povezanost raznolike i redovite prehrane sa zdravljem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B9CCE29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Djelomično i neprecizno istražuje povezanost raznolike i redovite prehrane sa zdravljem.</w:t>
            </w:r>
          </w:p>
          <w:p w14:paraId="799DDD46" w14:textId="77777777" w:rsidR="001A4DF9" w:rsidRPr="001A4DF9" w:rsidRDefault="001A4DF9" w:rsidP="001A4DF9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83EB34D" w14:textId="77777777" w:rsidR="001A4DF9" w:rsidRPr="001A4DF9" w:rsidRDefault="001A4DF9" w:rsidP="001A4DF9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povezanost raznolike i redovite prehrane sa zdravljem uz unaprijed dogovoreni plan rada.</w:t>
            </w:r>
          </w:p>
          <w:p w14:paraId="587167F7" w14:textId="77777777" w:rsidR="001A4DF9" w:rsidRPr="001A4DF9" w:rsidRDefault="001A4DF9" w:rsidP="001A4DF9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1AE442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Istražuje povezanost raznolike i redovite prehrane sa zdravljem.</w:t>
            </w:r>
          </w:p>
          <w:p w14:paraId="6579425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7F2E9F4" w14:textId="77777777" w:rsidR="001A4DF9" w:rsidRDefault="001A4DF9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važnost i povezanost raznolike prehrane sa zdravljem, daje primjere prema osobnom iskustvu te opisuje povezanost prehrane i zdravlja. </w:t>
            </w:r>
          </w:p>
          <w:p w14:paraId="3D063A7D" w14:textId="77777777" w:rsidR="00EF5416" w:rsidRPr="001A4DF9" w:rsidRDefault="00EF5416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A4DF9" w:rsidRPr="00B4176C" w14:paraId="0138C0AF" w14:textId="77777777" w:rsidTr="00EF5416">
        <w:tc>
          <w:tcPr>
            <w:tcW w:w="2872" w:type="dxa"/>
            <w:tcBorders>
              <w:bottom w:val="single" w:sz="6" w:space="0" w:color="auto"/>
              <w:right w:val="double" w:sz="12" w:space="0" w:color="auto"/>
            </w:tcBorders>
          </w:tcPr>
          <w:p w14:paraId="6EADD08F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dređuje i 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osnovnih dijelova tijela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6" w:space="0" w:color="auto"/>
            </w:tcBorders>
          </w:tcPr>
          <w:p w14:paraId="1D26DF49" w14:textId="77777777" w:rsidR="001A4DF9" w:rsidRPr="00D76E7E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8C1E9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i opisuje ulogu osnovnih dijelova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6" w:space="0" w:color="auto"/>
            </w:tcBorders>
          </w:tcPr>
          <w:p w14:paraId="7750A532" w14:textId="77777777" w:rsidR="001A4DF9" w:rsidRPr="00136628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dijelove svoga tijela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no netočno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pripisuje ulogu pojedinom dijelu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navođenje i pojašnjenja.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14:paraId="6BDE5969" w14:textId="77777777" w:rsidR="001A4DF9" w:rsidRPr="00136628" w:rsidRDefault="001A4DF9" w:rsidP="001A4DF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I</w:t>
            </w:r>
            <w:r w:rsidRPr="00136628">
              <w:rPr>
                <w:rFonts w:cstheme="minorHAnsi"/>
                <w:sz w:val="24"/>
                <w:szCs w:val="24"/>
              </w:rPr>
              <w:t xml:space="preserve">menuje dijelove svoga tijela </w:t>
            </w:r>
            <w:r>
              <w:rPr>
                <w:rFonts w:cstheme="minorHAnsi"/>
                <w:sz w:val="24"/>
                <w:szCs w:val="24"/>
              </w:rPr>
              <w:t>i u</w:t>
            </w:r>
            <w:r w:rsidRPr="00136628">
              <w:rPr>
                <w:rFonts w:cstheme="minorHAnsi"/>
                <w:sz w:val="24"/>
                <w:szCs w:val="24"/>
              </w:rPr>
              <w:t xml:space="preserve">z poticaj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pripisuje ulogu pojedinom dijelu</w:t>
            </w:r>
            <w:r w:rsidRPr="0013662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4C1900DD" w14:textId="77777777" w:rsidR="001A4DF9" w:rsidRPr="00136628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dijelove svoga tijela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njihovu ulogu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bottom w:val="single" w:sz="6" w:space="0" w:color="auto"/>
            </w:tcBorders>
          </w:tcPr>
          <w:p w14:paraId="7642F187" w14:textId="77777777" w:rsidR="001A4DF9" w:rsidRPr="00136628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Brzo i točno imenuje dijelove svoga tijela i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primjerima potkrepljuje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njihovu ulogu.</w:t>
            </w:r>
          </w:p>
        </w:tc>
      </w:tr>
      <w:tr w:rsidR="001A4DF9" w:rsidRPr="00B4176C" w14:paraId="481897AC" w14:textId="77777777" w:rsidTr="00EF5416">
        <w:tc>
          <w:tcPr>
            <w:tcW w:w="161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4497C4" w14:textId="77777777" w:rsidR="001A4DF9" w:rsidRDefault="001A4DF9" w:rsidP="001A4DF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PID OŠ A.2.2.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objašnjava organiziranost vremena </w:t>
            </w:r>
          </w:p>
          <w:p w14:paraId="577F4220" w14:textId="77777777" w:rsidR="001A4DF9" w:rsidRPr="002574F5" w:rsidRDefault="001A4DF9" w:rsidP="001A4DF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 prikazuje vremenski slijed događaja.</w:t>
            </w:r>
          </w:p>
        </w:tc>
      </w:tr>
      <w:tr w:rsidR="001A4DF9" w:rsidRPr="00603770" w14:paraId="2FED928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27F7759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F1297AE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2751BBEA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05A2C159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4FE035CB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77C8B01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EF5416" w:rsidRPr="00B4176C" w14:paraId="71D505E0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481B5E32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iziranja i snalaženja u vremenu</w:t>
            </w:r>
          </w:p>
          <w:p w14:paraId="5CF9887E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6BF62BED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organiziranja i snalaženja u vremenu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nil"/>
            </w:tcBorders>
          </w:tcPr>
          <w:p w14:paraId="5E00215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organiziranosti, organiziranja  i snalaženja u vremenu, ali se neprecizno samostalno snalazi u vremenu zbog nedostatne uvježbanosti istog.</w:t>
            </w:r>
          </w:p>
        </w:tc>
        <w:tc>
          <w:tcPr>
            <w:tcW w:w="2693" w:type="dxa"/>
            <w:tcBorders>
              <w:bottom w:val="nil"/>
            </w:tcBorders>
          </w:tcPr>
          <w:p w14:paraId="460C5615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važnost organiziranja i snalaženja u vremenu.</w:t>
            </w:r>
          </w:p>
          <w:p w14:paraId="624F3C0B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14BF58B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organiziranja i snalaženja u vremenu.</w:t>
            </w:r>
          </w:p>
          <w:p w14:paraId="0BBB8C2C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34FD3B18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Samostalno i argumentirano objašnjava važnost organiziranja i snalaženja u vremenu jer se  s lakoćom snalazi u istom.</w:t>
            </w:r>
          </w:p>
          <w:p w14:paraId="71D0C9A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38DEB816" w14:textId="77777777" w:rsidTr="00EF5416"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144F461C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 i ostalih životnih aktivnosti</w:t>
            </w:r>
          </w:p>
          <w:p w14:paraId="40414AA8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23D9E87F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svakodnevnih i ostalih životnih aktivnosti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9B9255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Neprecizno i uglavnom netočno mjeri vrijeme satom (urom), rjeđe štopericom, očitano vrijeme iskazuje riječima.</w:t>
            </w:r>
          </w:p>
          <w:p w14:paraId="4ED9F583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AC6EF2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svakodnevnih i ostalih životnih aktivnosti tek nakon brojnih ponavljanja za modelom i stalnim praćenjem od strane učitelja.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28F0E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svakodnevnih i ostalih životnih aktivnosti uz manje greške.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1AF00ED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Samostalno, točno brzo mjeri vrijeme satom (urom) i/ili štopericom, očitano vrijeme iskazuje riječima, procjenjuje i mjeri trajanje svakodnevnih i ostalih životnih aktivnosti.</w:t>
            </w:r>
          </w:p>
          <w:p w14:paraId="01C33541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0041373C" w14:textId="77777777" w:rsidTr="00EF5416">
        <w:tc>
          <w:tcPr>
            <w:tcW w:w="2872" w:type="dxa"/>
            <w:tcBorders>
              <w:bottom w:val="single" w:sz="8" w:space="0" w:color="auto"/>
              <w:right w:val="double" w:sz="12" w:space="0" w:color="auto"/>
            </w:tcBorders>
          </w:tcPr>
          <w:p w14:paraId="5348E3A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uspoređuje i reda događaje koji su se dogodili tijekom sata,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dana, tjedna, mjeseca i godine</w:t>
            </w:r>
          </w:p>
          <w:p w14:paraId="2E538A31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8" w:space="0" w:color="auto"/>
            </w:tcBorders>
          </w:tcPr>
          <w:p w14:paraId="55E93691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i reda događaje koji su se dogodili tijekom sata, dana, tjedna, mjeseca i godine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14:paraId="6EDF3E6D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i prema primjeru reda događaje koji su se dogodili tijekom sata, dana, tjedna, mjeseca i godine.</w:t>
            </w:r>
          </w:p>
          <w:p w14:paraId="056ACF11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6D966F3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Uspoređuje i reda događaje koji su se dogodili tijekom sata, dana, tjedna, mjeseca i godine, ali mu je ponekad potrebna pomoć u klasifikaciji.</w:t>
            </w:r>
          </w:p>
          <w:p w14:paraId="3F35084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08BD60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Uspješno uspoređuje i reda događaje koji su se dogodili tijekom sata, dana, tjedna, mjeseca i godine uz sitne greške.</w:t>
            </w:r>
          </w:p>
          <w:p w14:paraId="3F9E878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14:paraId="3FC2673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Pravilno, brzo i sistematično uspoređuje i reda događaje koji su se dogodili tijekom sata, dana, tjedna, mjeseca i godine.</w:t>
            </w:r>
          </w:p>
          <w:p w14:paraId="1FFE77A8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7EEE5E9B" w14:textId="77777777" w:rsidTr="00EF5416">
        <w:tc>
          <w:tcPr>
            <w:tcW w:w="2872" w:type="dxa"/>
            <w:tcBorders>
              <w:top w:val="single" w:sz="8" w:space="0" w:color="auto"/>
              <w:bottom w:val="nil"/>
              <w:right w:val="double" w:sz="12" w:space="0" w:color="auto"/>
            </w:tcBorders>
          </w:tcPr>
          <w:p w14:paraId="60F0AC0C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kalendarom</w:t>
            </w:r>
          </w:p>
          <w:p w14:paraId="0C052B7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8" w:space="0" w:color="auto"/>
              <w:left w:val="double" w:sz="12" w:space="0" w:color="auto"/>
              <w:bottom w:val="nil"/>
            </w:tcBorders>
          </w:tcPr>
          <w:p w14:paraId="3D624E8D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služi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se kalendarom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8" w:space="0" w:color="auto"/>
              <w:bottom w:val="nil"/>
            </w:tcBorders>
          </w:tcPr>
          <w:p w14:paraId="7F6C3F8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se ne služi kalendarom te mu je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kalendar i dalje apstraktan pojam u iskazivanju mjerenja vremena.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 w14:paraId="76CE02BE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Služi se kalendarom prema uputama.</w:t>
            </w:r>
          </w:p>
          <w:p w14:paraId="584C3805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 w14:paraId="7F0E0189" w14:textId="77777777" w:rsid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Služi se kalendarom, očitava datume u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mjesecu, shvaća izmjenu dana i datuma u određenom mjesecu te povezuje događaje uz određeni datum uz povremene smjernice. </w:t>
            </w:r>
          </w:p>
          <w:p w14:paraId="575DF049" w14:textId="77777777" w:rsidR="007326D7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top w:val="single" w:sz="8" w:space="0" w:color="auto"/>
              <w:bottom w:val="nil"/>
            </w:tcBorders>
          </w:tcPr>
          <w:p w14:paraId="49D802C0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se i bez greške služi kalendarom,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očitava datume u mjesecu, shvaća izmjenu dana i datuma u određenom mjesecu te povezuje događaje uz određeni datum.</w:t>
            </w:r>
          </w:p>
        </w:tc>
      </w:tr>
      <w:tr w:rsidR="00EF5416" w:rsidRPr="00B4176C" w14:paraId="1A9DE5B9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19B05EDD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organiziranost vremena u godini, navodi mjesece u godini,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broj dana u pojedinim mjesecima</w:t>
            </w:r>
          </w:p>
          <w:p w14:paraId="1E34162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4F43D101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organiziranost vremena u godini, navodi mjesece u godini, broj dana u pojedinim mjesecima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nil"/>
            </w:tcBorders>
          </w:tcPr>
          <w:p w14:paraId="77B5FB9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Nabraja mjesece u godini isključivo redom, uz predložak uočava prethodni mjesec i sljedeći, kao i broj dana u pojedinim mjesecima.</w:t>
            </w:r>
          </w:p>
        </w:tc>
        <w:tc>
          <w:tcPr>
            <w:tcW w:w="2693" w:type="dxa"/>
            <w:tcBorders>
              <w:bottom w:val="nil"/>
            </w:tcBorders>
          </w:tcPr>
          <w:p w14:paraId="1B819CBC" w14:textId="77777777" w:rsid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Uz česti poticaj i pomoć objašnjava organiziranost vremena u godini, uspješno navodi mjesece u godini, a broj dana u pojedinim mjesecima prema zadanoj metodi (koristi šake i prema zglobovima svijenih prstiju određuje broj dana u mjesecu).</w:t>
            </w:r>
          </w:p>
          <w:p w14:paraId="566699DC" w14:textId="77777777" w:rsidR="007326D7" w:rsidRPr="00EF5416" w:rsidRDefault="007326D7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3929644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Objašnjava organiziranost vremena u godini, navodi mjesece u godini, broj dana u pojedinim mjesecima.</w:t>
            </w:r>
          </w:p>
          <w:p w14:paraId="03F93CC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0B9D8C9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organiziranost vremena u godini, navodi mjesece u godini, broj dana u pojedinim mjesecima bez pomoći ili uputa, točno i pravilno.</w:t>
            </w:r>
          </w:p>
          <w:p w14:paraId="36273EB8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4E4BD426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3682AB9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upisuje i planira događanja (rođendane, blagdane i sl.)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raspored i/ili vremensku crtu</w:t>
            </w:r>
          </w:p>
          <w:p w14:paraId="4DFEBC31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40867DF1" w14:textId="77777777" w:rsidR="00EF5416" w:rsidRDefault="00EF5416" w:rsidP="00EF5416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upisuje i planira događanja (rođendane, blagdane i sl.) u raspored i/ili vremensku crtu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029A4DBD" w14:textId="77777777" w:rsidR="007326D7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74A4EE33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 smješta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bliske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događaje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bližu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budućnost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bottom w:val="nil"/>
            </w:tcBorders>
          </w:tcPr>
          <w:p w14:paraId="7653109D" w14:textId="77777777" w:rsidR="00EF5416" w:rsidRP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Nepotpuno i uz dodatna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navođenja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smješta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bliske 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događaje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bližu 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budućnost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</w:tcPr>
          <w:p w14:paraId="6BB15224" w14:textId="77777777" w:rsidR="00EF5416" w:rsidRP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uspješno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planira bliske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te ih upisuje u grafički prikaz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bottom w:val="nil"/>
            </w:tcBorders>
          </w:tcPr>
          <w:p w14:paraId="0CA919B4" w14:textId="77777777" w:rsidR="00EF5416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</w:t>
            </w:r>
            <w:r w:rsidR="00EF5416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bliske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ih upisuje u grafički prikaz.</w:t>
            </w:r>
          </w:p>
        </w:tc>
      </w:tr>
      <w:tr w:rsidR="00EF5416" w:rsidRPr="00B4176C" w14:paraId="2EEB67DB" w14:textId="77777777" w:rsidTr="00EF5416">
        <w:tc>
          <w:tcPr>
            <w:tcW w:w="2872" w:type="dxa"/>
            <w:tcBorders>
              <w:bottom w:val="single" w:sz="12" w:space="0" w:color="auto"/>
              <w:right w:val="double" w:sz="12" w:space="0" w:color="auto"/>
            </w:tcBorders>
          </w:tcPr>
          <w:p w14:paraId="4E1693C4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smješta događaje povezane s neposrednim okružjem u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rošlost, sadašnjost i budućnost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12" w:space="0" w:color="auto"/>
            </w:tcBorders>
          </w:tcPr>
          <w:p w14:paraId="532F9780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smješta događaje povezane s neposrednim okružjem u prošlost, sadašnjost i budućnost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63D3E66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 smješta događaje povezane s neposrednim okružjem u prošlost, sadašnjost i budućnost, tek uz više ponavljanja prema konkretnom primjeru djelomično točno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smješta događaje prema zadatku.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533B2CF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Nepotpuno i uz dodatna pitanja smješta događaje povezane s neposrednim okružjem u prošlost, sadašnjost i budućnost.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0393CB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smješta događaje povezane s neposrednim okružjem u prošlost, sadašnjost i budućnost.</w:t>
            </w: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4EDA7C9D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smješta događaje povezane s neposrednim okružjem u prošlost, sadašnjost i budućnost te izvodi zaključke o promjenama u neposrednom okružju kroz prošlost/sadašnjost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 budućnost.</w:t>
            </w:r>
          </w:p>
        </w:tc>
      </w:tr>
      <w:tr w:rsidR="00EF5416" w:rsidRPr="00B4176C" w14:paraId="0D7C5E65" w14:textId="77777777" w:rsidTr="00EF5416">
        <w:tc>
          <w:tcPr>
            <w:tcW w:w="16161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7FC07B7" w14:textId="77777777" w:rsidR="00EF5416" w:rsidRDefault="00EF5416" w:rsidP="00EF541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>ISHOD: PID OŠ A.2.3.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uspoređuje organiziranost različitih zajednica i</w:t>
            </w:r>
          </w:p>
          <w:p w14:paraId="3AC0B213" w14:textId="77777777" w:rsidR="00EF5416" w:rsidRPr="002574F5" w:rsidRDefault="00EF5416" w:rsidP="00EF541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prostora dajući primjere iz neposrednoga okružja.</w:t>
            </w:r>
          </w:p>
        </w:tc>
      </w:tr>
      <w:tr w:rsidR="00EF5416" w:rsidRPr="00603770" w14:paraId="1CBC1EA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73DF3D9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EC0BDA7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3385FD8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04C1D9CF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1BCD82BD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61D4A67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62086262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77F16A5F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prikazuje orga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niziranost obiteljske zajednice</w:t>
            </w:r>
          </w:p>
          <w:p w14:paraId="038AC01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CF701E5" w14:textId="77777777" w:rsidR="00C624D6" w:rsidRPr="002A477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2A477F"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navodi članove uže i šire obitelji te prikazuje organiziranost obiteljske zajednice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B10B776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Navodi članove uže i šire obitelji.</w:t>
            </w:r>
          </w:p>
        </w:tc>
        <w:tc>
          <w:tcPr>
            <w:tcW w:w="2693" w:type="dxa"/>
          </w:tcPr>
          <w:p w14:paraId="3B5AFAB7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Navodi članove uže i šire obitelji te prikazuje organiziranost obiteljske zajednice.</w:t>
            </w:r>
          </w:p>
          <w:p w14:paraId="2C5117F2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10741C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prikazuje organiziranost obiteljske zajednice pri čemu pokazuje poimanje dužnosti i obveza unutar obitelji/zajednice.</w:t>
            </w:r>
          </w:p>
          <w:p w14:paraId="18431DCE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1DB343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interaktivno prikazuje organiziranost obiteljske zajednice, svjestan odgovornosti koju imaju članovi svake zajednice (obveze, dužnosti, prava, briga o obitelji, starijima, ljubimcima i domu).</w:t>
            </w:r>
          </w:p>
          <w:p w14:paraId="316DF2CD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624D6" w:rsidRPr="00B4176C" w14:paraId="28B0447A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76B3477A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što čini mjesto u kojemu živi te gdje se št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 nalazi i kako je organizirano</w:t>
            </w:r>
          </w:p>
          <w:p w14:paraId="56CA1984" w14:textId="77777777" w:rsidR="00C624D6" w:rsidRPr="00EB4877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241C315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što čini mjesto u kojemu živi te gdje se što nalazi i kako je organizirano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FE5C635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 xml:space="preserve">Nabraja osobitosti mjesta u kojem živi prema naučenom predlošku, ali teže povezuje djelovanje i organiziranost zajednice. </w:t>
            </w:r>
          </w:p>
        </w:tc>
        <w:tc>
          <w:tcPr>
            <w:tcW w:w="2693" w:type="dxa"/>
          </w:tcPr>
          <w:p w14:paraId="3CF1C754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povremeni poticaj i prema modelu opisuje što čini mjesto u kojemu živi te gdje se što nalazi i kako je organizirano.</w:t>
            </w:r>
          </w:p>
          <w:p w14:paraId="2278C6D2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E702FF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Opisuje što čini mjesto u kojemu živi te gdje se što nalazi i kako je organizirano.</w:t>
            </w:r>
          </w:p>
          <w:p w14:paraId="00EC1F99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D84EB66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Objašnjava i opisuje što čini mjesto u kojemu živi te gdje se što nalazi i kako je organizirano.</w:t>
            </w:r>
          </w:p>
          <w:p w14:paraId="6F47987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624D6" w:rsidRPr="00B4176C" w14:paraId="6AF984C5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0D3FC7ED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razlikuje prirodn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oblike u neposrednome okružju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2E58D23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prirodne oblike u 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B6460D7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 prirodne oblike u neposrednome okružju (vode tekućice i stajaćice, međusobno ih teže razlikuje u neposrednoj stvarnosti-zavičaju).</w:t>
            </w:r>
          </w:p>
        </w:tc>
        <w:tc>
          <w:tcPr>
            <w:tcW w:w="2693" w:type="dxa"/>
          </w:tcPr>
          <w:p w14:paraId="74E3EBD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nabraja prirodne oblike u neposrednome okružju ( vode tekućice i stajaćice). </w:t>
            </w:r>
          </w:p>
        </w:tc>
        <w:tc>
          <w:tcPr>
            <w:tcW w:w="2551" w:type="dxa"/>
          </w:tcPr>
          <w:p w14:paraId="66DCCD0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 Prepoznaje, nabraja i razlikuje prirodne oblike u neposrednome okružju vode tekućice, stajaćice, more, uzvisine, udubine). </w:t>
            </w:r>
          </w:p>
        </w:tc>
        <w:tc>
          <w:tcPr>
            <w:tcW w:w="2694" w:type="dxa"/>
          </w:tcPr>
          <w:p w14:paraId="3FB3ACD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Prepoznaje, nabraja, razlikuje i opisuje prirodne oblike u neposrednome okružju vode tekućice, stajaćice, more, uzvisine, udubine).</w:t>
            </w:r>
          </w:p>
        </w:tc>
      </w:tr>
      <w:tr w:rsidR="00C624D6" w:rsidRPr="00B4176C" w14:paraId="4CAD75BC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01677846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organizacije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prometa u svome okružju</w:t>
            </w:r>
          </w:p>
          <w:p w14:paraId="797DCEE6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A77339B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važnost organizacije prometa u svome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A03B5D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 i imenuje prometne znakove važne za njegovu sigurnost.</w:t>
            </w:r>
          </w:p>
        </w:tc>
        <w:tc>
          <w:tcPr>
            <w:tcW w:w="2693" w:type="dxa"/>
          </w:tcPr>
          <w:p w14:paraId="7B63246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Razlikuje prometne znakove važne za njegovu sigurnost, prepoznaje i nabraja prometna sredstva.</w:t>
            </w:r>
          </w:p>
        </w:tc>
        <w:tc>
          <w:tcPr>
            <w:tcW w:w="2551" w:type="dxa"/>
          </w:tcPr>
          <w:p w14:paraId="2579ACF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pješačke prijelaze, razlikuje prometne znakove važne za njegovu sigurnost, uspoređuje i razvrstava prometna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sredstva te poima djelovanje prometa unutar organizacije mjesta u kojem živi.</w:t>
            </w:r>
          </w:p>
        </w:tc>
        <w:tc>
          <w:tcPr>
            <w:tcW w:w="2694" w:type="dxa"/>
          </w:tcPr>
          <w:p w14:paraId="47EC3B58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 Uočava pješačke prijelaze, razlikuje prometne znakove važne za njegovu sigurnost, uspoređuje i razvrstava prometna sredstva,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istražuje vrste prometa u mjestu te povezuje s organizacijom mjesta. Uočava povezanost prometnih sredstava s korištenjem različitih oblika energije.</w:t>
            </w:r>
          </w:p>
        </w:tc>
      </w:tr>
      <w:tr w:rsidR="00C624D6" w:rsidRPr="00B4176C" w14:paraId="37697043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358A942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animanja u mjestu u kojemu živi</w:t>
            </w:r>
          </w:p>
          <w:p w14:paraId="206344E3" w14:textId="77777777" w:rsidR="00C624D6" w:rsidRPr="00EB4877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B567755" w14:textId="77777777" w:rsidR="00C624D6" w:rsidRP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zanimanja u mjestu u kojemu živi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5F2CBA9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Nabraja zanimanja u mjestu u kojemu živi.</w:t>
            </w:r>
          </w:p>
          <w:p w14:paraId="51FE197A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1C243E21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Nabraja zanimanja u mjestu u kojemu živi i opisuje oruđe kojim se koje zanimanje koristi.</w:t>
            </w:r>
          </w:p>
          <w:p w14:paraId="3570458A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2F2898E6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i opisuje zanimanja u mjestu u kojemu živi, razvrstava oruđe koje određeno zanimanje koristi, uočava važnost svakog zanimanja za djelovanje i život unutar zajednice. </w:t>
            </w:r>
          </w:p>
          <w:p w14:paraId="437E7A4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625137C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Opisuje i objašnjava važnost svakog zanimanja za zajednicu u kojoj živi, poučava druge o tome kako je važno cijeniti svaku vrstu zanimanja, zaključuje o mjestu prema zanimanjima (koja je industrijska grana najrazvijenija).</w:t>
            </w:r>
          </w:p>
        </w:tc>
      </w:tr>
      <w:tr w:rsidR="00C624D6" w:rsidRPr="00B4176C" w14:paraId="69230AF5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6304899D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spoznaje organiziranost zajednice u svome okružju te važnos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pravila za njezino djelovanje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0202C9E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spoznaje organiziranost zajednice u svome okružju te važnost pravila za njezino djelovanje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D5C8869" w14:textId="77777777" w:rsidR="00C624D6" w:rsidRPr="007326D7" w:rsidRDefault="00C624D6" w:rsidP="00C624D6">
            <w:pPr>
              <w:rPr>
                <w:rFonts w:cstheme="minorHAnsi"/>
              </w:rPr>
            </w:pPr>
            <w:r w:rsidRPr="007326D7">
              <w:rPr>
                <w:rFonts w:cstheme="minorHAnsi"/>
              </w:rPr>
              <w:t>Uglavnom neprecizno i netočno spoznaje organiziranost zajednice u svome okružju te važnost pravila za njezino djelovanje.</w:t>
            </w:r>
          </w:p>
        </w:tc>
        <w:tc>
          <w:tcPr>
            <w:tcW w:w="2693" w:type="dxa"/>
          </w:tcPr>
          <w:p w14:paraId="51E9E3E8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češći poticaj i navođenje djelomično spoznaje organiziranost zajednice u svome okružju te važnost pravila za njezino djelovanje.</w:t>
            </w:r>
          </w:p>
        </w:tc>
        <w:tc>
          <w:tcPr>
            <w:tcW w:w="2551" w:type="dxa"/>
          </w:tcPr>
          <w:p w14:paraId="14D92B3A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povremeni poticaj spoznaje organiziranost zajednice u svome okružju te važnost pravila za njezino djelovanje.</w:t>
            </w:r>
          </w:p>
        </w:tc>
        <w:tc>
          <w:tcPr>
            <w:tcW w:w="2694" w:type="dxa"/>
          </w:tcPr>
          <w:p w14:paraId="6A5C11C8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Spoznaje i procjenjuje organiziranost zajednice u svome okružju te važnost pravila za njezino djelovanje.</w:t>
            </w:r>
          </w:p>
        </w:tc>
      </w:tr>
      <w:tr w:rsidR="00C624D6" w:rsidRPr="00B4176C" w14:paraId="3BC633DC" w14:textId="77777777" w:rsidTr="00EF5416">
        <w:tc>
          <w:tcPr>
            <w:tcW w:w="16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0684907" w14:textId="77777777" w:rsidR="00C624D6" w:rsidRPr="007034A2" w:rsidRDefault="00C624D6" w:rsidP="00C624D6">
            <w:pPr>
              <w:jc w:val="center"/>
              <w:rPr>
                <w:rFonts w:cstheme="minorHAnsi"/>
                <w:sz w:val="28"/>
              </w:rPr>
            </w:pPr>
            <w:r>
              <w:rPr>
                <w:rFonts w:cstheme="minorHAnsi"/>
                <w:b/>
                <w:sz w:val="28"/>
              </w:rPr>
              <w:t xml:space="preserve">B: </w:t>
            </w:r>
            <w:r w:rsidRPr="007034A2">
              <w:rPr>
                <w:rFonts w:cstheme="minorHAnsi"/>
                <w:b/>
                <w:sz w:val="28"/>
              </w:rPr>
              <w:t>PROMJENE  I  ODNOSI</w:t>
            </w:r>
          </w:p>
        </w:tc>
      </w:tr>
      <w:tr w:rsidR="00C624D6" w:rsidRPr="00136628" w14:paraId="1833C43A" w14:textId="77777777" w:rsidTr="00EF5416">
        <w:tc>
          <w:tcPr>
            <w:tcW w:w="16161" w:type="dxa"/>
            <w:gridSpan w:val="6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3DC0601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objašnjava važnost odgovornoga odnosa čovjeka prema sebi i prirodi.</w:t>
            </w:r>
          </w:p>
        </w:tc>
      </w:tr>
      <w:tr w:rsidR="00C624D6" w:rsidRPr="00603770" w14:paraId="2703C87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4FBA570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5066E4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2C1D3FE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50EE793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7ACE07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E2BF285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651901B5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572F13B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tijela i zdravlje</w:t>
            </w: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44151992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49A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važnost tjelesne aktivnosti, prehrane i odmora za razvoj svoga tijela i zdravlje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882BCB1" w14:textId="77777777" w:rsidR="00C624D6" w:rsidRPr="00D43955" w:rsidRDefault="00C624D6" w:rsidP="00C624D6">
            <w:pP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tijela i zdravlje ali ne predviđa posljedice nebrige za navedeno.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A8DDD8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tijela i zdravlje tek nakon davanja primjera.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F77FDA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Daje primjere pravilne prehrane, načine aktivnog provođenja vremena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te uz pomoć predviđa posljedice nebrige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navedeno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94B9ED3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Daje primjere pravilne prehrane, načine aktivnog provođenja vremena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predviđa posljedice nebrige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navedeno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26756AF1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0B635CBE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za očuvanje osobnoga zdravlja</w:t>
            </w:r>
          </w:p>
          <w:p w14:paraId="7DE98C48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03B7AD42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b</w:t>
            </w:r>
            <w:r w:rsidRPr="00AE06A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rine se za očuvanje osobnoga zdravlja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87E5D45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očuvanje osobnoga zdravlja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2CD04EB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za očuvanje osobnoga zdravlja,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svoje primjere navodi tek nakon dodatnih pojašnjenja i primjera.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E4297F1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 očuvanje osobnoga zdravlja.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BCBD9F6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svome zdravlju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 ideje za unaprjeđenje zdravlja.</w:t>
            </w:r>
          </w:p>
        </w:tc>
      </w:tr>
      <w:tr w:rsidR="00C624D6" w:rsidRPr="00B4176C" w14:paraId="6C143397" w14:textId="77777777" w:rsidTr="00EF5416">
        <w:tc>
          <w:tcPr>
            <w:tcW w:w="8223" w:type="dxa"/>
            <w:gridSpan w:val="3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0194585A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330E1C09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F56469C" w14:textId="77777777" w:rsidR="00C624D6" w:rsidRPr="00542AEA" w:rsidRDefault="00C624D6" w:rsidP="00C624D6">
            <w:pPr>
              <w:pStyle w:val="Odlomakpopisa"/>
              <w:numPr>
                <w:ilvl w:val="0"/>
                <w:numId w:val="4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542AEA">
              <w:rPr>
                <w:rFonts w:eastAsia="Times New Roman" w:cstheme="minorHAnsi"/>
                <w:sz w:val="24"/>
                <w:szCs w:val="24"/>
                <w:lang w:eastAsia="hr-HR"/>
              </w:rPr>
              <w:t>važava vremensko ograničenje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rada s digitalnom tehnologijom</w:t>
            </w:r>
          </w:p>
          <w:p w14:paraId="6BDF9CA2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7C88DFCB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9FE7325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1942AC9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Navedena razrada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4C3A1A6A" w14:textId="77777777" w:rsidR="00C624D6" w:rsidRPr="00D76E7E" w:rsidRDefault="00C624D6" w:rsidP="00C624D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7E7B2872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5E0C14F3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brine se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okružje u kojemu živi i boravi</w:t>
            </w:r>
          </w:p>
          <w:p w14:paraId="108C9A1A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7D009987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b</w:t>
            </w:r>
            <w:r w:rsidRPr="00AE06A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rine se za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okružje u kojemu živi i boravi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B0ED831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svoje životno okružje 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38884ED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svoje životno okružje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svoje primjere navodi tek nakon dodatnih pojašnjenja i primjera.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760499F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okružje u kojemu živi i boravi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3F52437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svome životnom okružju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savjete i ideje za poboljšanje životnog okružja.</w:t>
            </w:r>
          </w:p>
        </w:tc>
      </w:tr>
      <w:tr w:rsidR="00C624D6" w:rsidRPr="00B4176C" w14:paraId="113A25BF" w14:textId="77777777" w:rsidTr="00EF5416">
        <w:tc>
          <w:tcPr>
            <w:tcW w:w="8223" w:type="dxa"/>
            <w:gridSpan w:val="3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55CB8EC8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D3161C0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A7FED72" w14:textId="77777777" w:rsidR="00C624D6" w:rsidRPr="00A65565" w:rsidRDefault="00C624D6" w:rsidP="00C624D6">
            <w:pPr>
              <w:pStyle w:val="Odlomakpopisa"/>
              <w:numPr>
                <w:ilvl w:val="0"/>
                <w:numId w:val="4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565">
              <w:rPr>
                <w:rFonts w:eastAsia="Times New Roman" w:cstheme="minorHAnsi"/>
                <w:sz w:val="24"/>
                <w:szCs w:val="24"/>
                <w:lang w:eastAsia="hr-HR"/>
              </w:rPr>
              <w:t>razdvaja otpad i smeće, razvrstava otpad</w:t>
            </w:r>
          </w:p>
          <w:p w14:paraId="48C5216E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4DA04BD5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98A002D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E3570F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Navedena razrada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433CDEBF" w14:textId="77777777" w:rsidR="00C624D6" w:rsidRPr="00D76E7E" w:rsidRDefault="00C624D6" w:rsidP="00C624D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76AD704F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7EC6DA7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zvučno i svjetlosno oneči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šćenje okoliša</w:t>
            </w: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2DB8DFE7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49A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zvučno i svjetlosno onečišćenje okoliša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726960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davanje dodatnih primjera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bno zdravlje i zdravlje drugih, te uočava štetnost lasera za vid. 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8415427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bno zdravlje i zdravlje drugih, uz pomoć dodatnih primjera uočava štetnost lasera za vid.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D463290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bno zdravlje i zdravlje drugih, uz malu pomoć pojašnjava posljedice nebrige o štetnosti buke, osvještava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štetnost lasera za vid.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90E8259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bno zdravlje i zdravlje drugih, pojašnjava posljedice nebrige o štetnosti buke, osvještava štetnost lasera za vid; predlaže svoje ideje za smanjenje zvučnog i svjetlosnog onečišćenja.</w:t>
            </w:r>
          </w:p>
          <w:p w14:paraId="1CAB677A" w14:textId="77777777" w:rsidR="002A477F" w:rsidRPr="001936FE" w:rsidRDefault="002A477F" w:rsidP="00C624D6">
            <w:pPr>
              <w:rPr>
                <w:rFonts w:cstheme="minorHAnsi"/>
                <w:b/>
              </w:rPr>
            </w:pPr>
          </w:p>
        </w:tc>
      </w:tr>
      <w:tr w:rsidR="00C624D6" w:rsidRPr="00136628" w14:paraId="6C01673C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BA815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zaključuje o promjenama u prirodi koje se događaju tijekom godišnjih doba.</w:t>
            </w:r>
          </w:p>
        </w:tc>
      </w:tr>
      <w:tr w:rsidR="00C624D6" w:rsidRPr="00603770" w14:paraId="5E2BC6A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CE24749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FD570F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1A5ABAF3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5C2B73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9FCC3D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0F2657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47F858C3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5070932A" w14:textId="77777777" w:rsidR="00C624D6" w:rsidRPr="00101910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promjene u prirodi unutar godišnjega doba: uspoređuje duljinu dana i noći, početak i kraj određenoga godišnjeg doba, promjene u životu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biljaka i životinja i rad ljudi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9CA8954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78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promjene 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prirodi unutar godišnjega doba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A03118A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jednostavne primjere, navođenje i poticaje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živa bića i njihove promjene povezane s godišnjim dobima.</w:t>
            </w:r>
          </w:p>
        </w:tc>
        <w:tc>
          <w:tcPr>
            <w:tcW w:w="2693" w:type="dxa"/>
          </w:tcPr>
          <w:p w14:paraId="22C4B38D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jednostavne primjere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živa bića i njihove promjene povezane s godišnjim dobima.</w:t>
            </w:r>
          </w:p>
        </w:tc>
        <w:tc>
          <w:tcPr>
            <w:tcW w:w="2551" w:type="dxa"/>
          </w:tcPr>
          <w:p w14:paraId="6F28E895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živa bića i njihove promjene povezane s godišnjim dobima.</w:t>
            </w:r>
          </w:p>
        </w:tc>
        <w:tc>
          <w:tcPr>
            <w:tcW w:w="2694" w:type="dxa"/>
          </w:tcPr>
          <w:p w14:paraId="0F6F9D75" w14:textId="77777777" w:rsidR="00C624D6" w:rsidRPr="00F4081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živa bića i njihove promj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 povezane s godišnjim dobima dovodeći ih u suodnos.</w:t>
            </w:r>
          </w:p>
        </w:tc>
      </w:tr>
      <w:tr w:rsidR="00C624D6" w:rsidRPr="00B4176C" w14:paraId="77419EB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D7200B7" w14:textId="77777777" w:rsidR="00C624D6" w:rsidRPr="00B4176C" w:rsidRDefault="00C624D6" w:rsidP="00C624D6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prati promjene i bilježi ih u kalenda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 prirode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9923815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78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prati promjene i bilježi ih u kalendar prirode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97E6209" w14:textId="77777777" w:rsidR="00C624D6" w:rsidRPr="00EF3876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53990">
              <w:rPr>
                <w:rFonts w:eastAsia="Times New Roman" w:cstheme="minorHAnsi"/>
                <w:sz w:val="24"/>
                <w:szCs w:val="24"/>
                <w:lang w:eastAsia="hr-HR"/>
              </w:rPr>
              <w:t>Prema zadanom kalendaru prirode učenik promatra i bilježi jednostavnije promjene i aktivnosti s obzirom na izmjenu  godišnjih doba.</w:t>
            </w:r>
          </w:p>
        </w:tc>
        <w:tc>
          <w:tcPr>
            <w:tcW w:w="2693" w:type="dxa"/>
          </w:tcPr>
          <w:p w14:paraId="4083B608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unaprijed dogovorenim uputama (kalendar prirode, zadana IKT aplikacija)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551" w:type="dxa"/>
          </w:tcPr>
          <w:p w14:paraId="17EB24AE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Promatra, prati i bilježi promjene i aktivnosti s obzirom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694" w:type="dxa"/>
          </w:tcPr>
          <w:p w14:paraId="32EADD89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Sustavno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izmjenu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te samostalno izvodi zaključke o izmjeni dana i noći i smjeni godišnjih doba.</w:t>
            </w:r>
          </w:p>
        </w:tc>
      </w:tr>
      <w:tr w:rsidR="00C624D6" w:rsidRPr="00B4176C" w14:paraId="59F08047" w14:textId="77777777" w:rsidTr="00EF5416">
        <w:tc>
          <w:tcPr>
            <w:tcW w:w="16161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71E8E8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uspoređuje, predviđa promjene i odnose </w:t>
            </w:r>
          </w:p>
          <w:p w14:paraId="4C00E8D1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te prikazuje promjene u vremenu.</w:t>
            </w:r>
          </w:p>
        </w:tc>
      </w:tr>
      <w:tr w:rsidR="00C624D6" w:rsidRPr="00603770" w14:paraId="2B9CF6A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A76024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C42398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3A4F04B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59A32C5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3E8B6D5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71BAF02E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4792AC06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3FAEDB0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snalazi se u vremenu</w:t>
            </w:r>
          </w:p>
          <w:p w14:paraId="32147EA5" w14:textId="77777777" w:rsidR="00C624D6" w:rsidRPr="00066407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74B4C24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27F5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snalazi se u vremenu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EB4F6DD" w14:textId="77777777" w:rsidR="00C624D6" w:rsidRPr="00633605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jelomično ili uz pomoć uviđa prolaznost vremena i duljinu zadanih vremenskih perioda.</w:t>
            </w:r>
          </w:p>
        </w:tc>
        <w:tc>
          <w:tcPr>
            <w:tcW w:w="2693" w:type="dxa"/>
          </w:tcPr>
          <w:p w14:paraId="7F6F6ACD" w14:textId="77777777" w:rsidR="00C624D6" w:rsidRPr="00633605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jučer-danas-sutra prema uputama ili zadanom primjeru iz svakodnevnog života  te na taj način i opisuje njihovu promjenjivost.</w:t>
            </w:r>
          </w:p>
        </w:tc>
        <w:tc>
          <w:tcPr>
            <w:tcW w:w="2551" w:type="dxa"/>
          </w:tcPr>
          <w:p w14:paraId="706137AD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Određuje odnos jučer-danas-sutra na primjerima iz svakodnevnoga života i opisuje njihovu promjenjivost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4" w:type="dxa"/>
          </w:tcPr>
          <w:p w14:paraId="5CA1D5C4" w14:textId="77777777" w:rsidR="00C624D6" w:rsidRPr="00F4081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Pretpostavlja prema osobnom primjeru, ali i prema iskustvima drugih o odnosu jučer-danas-sutra te raščlanjuje i zaključuje o njihovoj promjenjivosti</w:t>
            </w:r>
          </w:p>
        </w:tc>
      </w:tr>
      <w:tr w:rsidR="00C624D6" w:rsidRPr="00B4176C" w14:paraId="5D215CD2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0DE4AA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uspoređuje nedavnu prošlost i sadašnjost i predviđa buduće događaje 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promjene i odnose u budućnosti</w:t>
            </w:r>
          </w:p>
          <w:p w14:paraId="4AE1E445" w14:textId="77777777" w:rsidR="00C624D6" w:rsidRPr="00381332" w:rsidRDefault="00C624D6" w:rsidP="00C624D6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6FF067A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F607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nedavnu prošlost i sadašnjost i predviđa buduće događaje te promjene i odnose u budućnosti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0A8673E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grafičkim prikazima i uz pomoć učitelja opisuje razlike između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prošlosti i sadašn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josti, jednostavnim primjerima predviđa ih u budućnosti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278D5EBC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pomoć učitelja opisuje razlike između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prošlosti i sadašn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josti, jednostavnim primjerima predviđa ih u budućnosti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75782863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manjom nesigurnosti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promjene i odnose tijekom prošlosti i sadašnjosti, predviđa ih u budućnosti te prikazuje promjene u vremenu.</w:t>
            </w:r>
          </w:p>
        </w:tc>
        <w:tc>
          <w:tcPr>
            <w:tcW w:w="2694" w:type="dxa"/>
          </w:tcPr>
          <w:p w14:paraId="1DB252DB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Istražuje i prikuplja informacije o prošlosti, uspoređuje život nekad i danas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redviđa promjene u budućnosti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2DD3B9F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3F2C625" w14:textId="77777777" w:rsidR="00C624D6" w:rsidRPr="00381332" w:rsidRDefault="00C624D6" w:rsidP="00C624D6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povezuje događaje i promjene u vremenu prikazujući ih 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vremenskoj crti ili lenti vremena, crtežom, grafičkim prikazom i sl., uz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potrebu IKT-a ovisno o uvjetima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3A85BD2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povezuje događaje i 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 xml:space="preserve">promjene u vremenu prikazujući ih na vremenskoj crti ili lenti vremena, crtežom, grafičkim prikazom i sl., uz upotrebu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IKT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-a ovisno o uvjetima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CD77416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započetim grafičkim prikazima i uz pomoć učitelja prikazuje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promjene u vremenu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108D3FF2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zadanim smjernicama i uz pomoć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promjene u vremenu 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prikazom. </w:t>
            </w:r>
          </w:p>
        </w:tc>
        <w:tc>
          <w:tcPr>
            <w:tcW w:w="2551" w:type="dxa"/>
          </w:tcPr>
          <w:p w14:paraId="15DAD320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točno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prikazom. </w:t>
            </w:r>
          </w:p>
        </w:tc>
        <w:tc>
          <w:tcPr>
            <w:tcW w:w="2694" w:type="dxa"/>
          </w:tcPr>
          <w:p w14:paraId="06E22C8C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i točno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prikazom, brinući o urednosti rada. </w:t>
            </w:r>
          </w:p>
        </w:tc>
      </w:tr>
      <w:tr w:rsidR="00C624D6" w:rsidRPr="00B4176C" w14:paraId="369239A9" w14:textId="77777777" w:rsidTr="00EF5416">
        <w:tc>
          <w:tcPr>
            <w:tcW w:w="16161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933BE3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B.2.4.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Učenik se snalazi u prostoru, izrađuje, </w:t>
            </w:r>
          </w:p>
          <w:p w14:paraId="616D3B8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analizira i provjerava skicu kretanja.</w:t>
            </w:r>
          </w:p>
        </w:tc>
      </w:tr>
      <w:tr w:rsidR="00C624D6" w:rsidRPr="00603770" w14:paraId="37B814CD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BACD08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3586E1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22836AED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6A9DD8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5DA4CFF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16CC53D0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1E12680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2C02C5D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snalazi se u neposrednome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</w:t>
            </w:r>
          </w:p>
          <w:p w14:paraId="016C2931" w14:textId="77777777" w:rsidR="00C624D6" w:rsidRPr="00066407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D74E1BE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snalazi se u neposrednome okružju prema objektima i dijelovima prirode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804FE8D" w14:textId="77777777" w:rsidR="00C624D6" w:rsidRPr="00B6237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6237F"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 učitelja povezuje objekte ili dijelove prirode sa njihovom lokacijom.</w:t>
            </w:r>
          </w:p>
        </w:tc>
        <w:tc>
          <w:tcPr>
            <w:tcW w:w="2693" w:type="dxa"/>
          </w:tcPr>
          <w:p w14:paraId="72A66C5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se samostalno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snalazi u neposrednome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7596D9E8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732A22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nalazi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2C846CCB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F4E766B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sigurno se s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nalazi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3021DC6F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C624D6" w:rsidRPr="00B4176C" w14:paraId="3878550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432D2530" w14:textId="77777777" w:rsidR="00C624D6" w:rsidRPr="0038133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5F88412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objekte i dijelove prirode prema kojima se snalazi u prostoru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9EF7404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prostoru, neprecizno ih smještajući u prostor.</w:t>
            </w:r>
          </w:p>
        </w:tc>
        <w:tc>
          <w:tcPr>
            <w:tcW w:w="2693" w:type="dxa"/>
          </w:tcPr>
          <w:p w14:paraId="12429041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Šturim i nepreciznim rečenicama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prostoru.</w:t>
            </w:r>
          </w:p>
        </w:tc>
        <w:tc>
          <w:tcPr>
            <w:tcW w:w="2551" w:type="dxa"/>
          </w:tcPr>
          <w:p w14:paraId="1EA4B614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prostoru.</w:t>
            </w:r>
          </w:p>
        </w:tc>
        <w:tc>
          <w:tcPr>
            <w:tcW w:w="2694" w:type="dxa"/>
          </w:tcPr>
          <w:p w14:paraId="2FE9D40A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 točno ih smještajući u prostor u kojima se nalaze.</w:t>
            </w:r>
          </w:p>
        </w:tc>
      </w:tr>
      <w:tr w:rsidR="00C624D6" w:rsidRPr="00B4176C" w14:paraId="1F8EEAF8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7B61EB3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prikazuje objekte i dijelove prirode u međusobnom odnosu (crtežom ili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lakatom ili u pješčaniku i dr.)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68A883B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prikazuje objekte i dijelove prirode u međusobnom odnosu (crtežom ili plakatom ili u pješčaniku i dr.)“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B99300D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Proizvoljno i neprecizno, uz asistenciju učitelja smješta objekte i dijelove prirode u međusobni odnos na grafičkom prikazu ili u pješčaniku.</w:t>
            </w:r>
          </w:p>
        </w:tc>
        <w:tc>
          <w:tcPr>
            <w:tcW w:w="2693" w:type="dxa"/>
          </w:tcPr>
          <w:p w14:paraId="7ED53CDC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smješta objekte i dijelove prirode u međusobni odnos na grafičkom prikazu ili u pješčaniku.</w:t>
            </w:r>
          </w:p>
        </w:tc>
        <w:tc>
          <w:tcPr>
            <w:tcW w:w="2551" w:type="dxa"/>
          </w:tcPr>
          <w:p w14:paraId="558CB177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prikazuje i smješta objekte i dijelove prirode u međusobni odnos na grafičkom prikazu ili u pješčaniku.</w:t>
            </w:r>
          </w:p>
        </w:tc>
        <w:tc>
          <w:tcPr>
            <w:tcW w:w="2694" w:type="dxa"/>
          </w:tcPr>
          <w:p w14:paraId="118111A7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Uviđajući pravila mjerila izrađuje objekte i dijelove prirode i smješta ih točno u međusobni odnos na grafičkom prikazu ili u pješčaniku, brine o urednosti i točnosti uratka. </w:t>
            </w:r>
          </w:p>
        </w:tc>
      </w:tr>
      <w:tr w:rsidR="00C624D6" w:rsidRPr="00B4176C" w14:paraId="7FC4E8A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48D8E18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izrađ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uje i provjerava skicu kretanja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3507259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izrađuje i provjerava 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skicu kretanja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03FA1AB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Nesamostalno (kao član skupine)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objekte i dijelove prirode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teško povezuje izrađenu skicu sa prikazanim terenom.</w:t>
            </w:r>
          </w:p>
        </w:tc>
        <w:tc>
          <w:tcPr>
            <w:tcW w:w="2693" w:type="dxa"/>
          </w:tcPr>
          <w:p w14:paraId="2429CEBA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pomoć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objekte i dijelove prirode prema kojima se snalazi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72EC727C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i prikazuje objekte i dijelove prirode prema kojima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se snalazi u prostoru izrađujući skicu kretanja.</w:t>
            </w:r>
          </w:p>
        </w:tc>
        <w:tc>
          <w:tcPr>
            <w:tcW w:w="2694" w:type="dxa"/>
          </w:tcPr>
          <w:p w14:paraId="73F1011F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Dogovorenim simbolima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pisuje i prikazuje objekte i dijelove prirode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na terenu provjerava točnost i preciznost skice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1582ECDE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401F8D77" w14:textId="77777777" w:rsidR="00C624D6" w:rsidRPr="00344D94" w:rsidRDefault="00C624D6" w:rsidP="00C624D6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C</w:t>
            </w:r>
            <w:r w:rsidRPr="00344D94">
              <w:rPr>
                <w:rFonts w:cstheme="minorHAnsi"/>
                <w:b/>
                <w:color w:val="C00000"/>
                <w:sz w:val="28"/>
              </w:rPr>
              <w:t xml:space="preserve">: </w:t>
            </w:r>
            <w:r>
              <w:rPr>
                <w:rFonts w:cstheme="minorHAnsi"/>
                <w:b/>
                <w:color w:val="C00000"/>
                <w:sz w:val="28"/>
              </w:rPr>
              <w:t>POJEDINAC I DRUŠTVO</w:t>
            </w:r>
          </w:p>
        </w:tc>
      </w:tr>
      <w:tr w:rsidR="00C624D6" w:rsidRPr="00B4176C" w14:paraId="78F3E0ED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AC5C3E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PID OŠ C.2.1. Učenik uspoređuje ulogu i utjecaj pojedinca i zajednice na razvoj </w:t>
            </w:r>
          </w:p>
          <w:p w14:paraId="6FFA8602" w14:textId="77777777" w:rsidR="00C624D6" w:rsidRPr="006477AA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identiteta te promišlja o važnosti očuvanja baštine.</w:t>
            </w:r>
          </w:p>
        </w:tc>
      </w:tr>
      <w:tr w:rsidR="00C624D6" w:rsidRPr="00603770" w14:paraId="2F8A138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08DB0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1C6BFC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50B73BC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07C69DB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5FF5AB0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EAE4B4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A477F" w:rsidRPr="00B4176C" w14:paraId="0B2EB792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F1BA88F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i objašnjava ulogu pojedin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ca i zajednice na osobni razvoj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31E6E95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razvija spoznaju o sebi u odnosu na druge i objašnjava ulogu pojedinca i zajednice na osobni razvoj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18534E8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i uz poticaj razvija spoznaju o sebi u odnosu na druge.</w:t>
            </w:r>
          </w:p>
          <w:p w14:paraId="6E4B558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5B1D5DE2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( uz dodatno pojašnjavanje pitanja, odgovara na pitanja poput Što mogu naučiti od drugih? Kako ja utječem na druge?)</w:t>
            </w:r>
          </w:p>
          <w:p w14:paraId="10A788E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063B2185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i objašnjava ulogu pojedinca i zajednice na osobni razvoj uz poneka podsjećanja ( odgovara na pitanja poput Kako drugi utječu na mene? Kako ja utječem na druge? Što mogu naučiti od drugih?)</w:t>
            </w:r>
          </w:p>
          <w:p w14:paraId="25818F82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66B3DCC" w14:textId="77777777" w:rsidR="002A477F" w:rsidRPr="002A477F" w:rsidRDefault="002A477F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Sustavno i stalno razvija spoznaju o sebi u odnosu na druge i objašnjava ulogu pojedinca i zajednice na osobni razvoj (samostalno i kreativno odgovara na pitanja poput</w:t>
            </w:r>
            <w:r w:rsidRPr="002A477F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 Kojim vrijednostima težim? Što mogu naučiti od drugih? Kako pridonosim napretku zajednice? Kako drugi utječu na mene? Kako ja utječem na druge?) </w:t>
            </w:r>
          </w:p>
        </w:tc>
      </w:tr>
      <w:tr w:rsidR="002A477F" w:rsidRPr="00B4176C" w14:paraId="572508BF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A450447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i raspravlja o različitim ulogama pojedinaca u zajednicama te povezanosti zajednice prema događajima,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interesima, vrijednostima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4C1E006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i raspravlja o različitim ulogama pojedinaca u zajednicama te povezanosti zajednice prema događajima, interesima, vrijednostima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CBC23E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razlikuje uloge pojedinaca u zajednicama te povezanosti zajednice prema događajima, interesima, vrijednostima, ali mu je sve potrebno dodatno pojasniti.</w:t>
            </w:r>
          </w:p>
        </w:tc>
        <w:tc>
          <w:tcPr>
            <w:tcW w:w="2693" w:type="dxa"/>
          </w:tcPr>
          <w:p w14:paraId="58BAAAC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Razlikuje uloge pojedinaca u zajednicama te povezanosti zajednice prema događajima, interesima, vrijednostima.</w:t>
            </w:r>
          </w:p>
        </w:tc>
        <w:tc>
          <w:tcPr>
            <w:tcW w:w="2551" w:type="dxa"/>
          </w:tcPr>
          <w:p w14:paraId="0C35E44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Objašnjava i raspravlja o različitim ulogama pojedinaca u zajednicama te povezanosti zajednice prema događajima, interesima, vrijednostima.</w:t>
            </w:r>
          </w:p>
        </w:tc>
        <w:tc>
          <w:tcPr>
            <w:tcW w:w="2694" w:type="dxa"/>
          </w:tcPr>
          <w:p w14:paraId="0A82CDF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i raspravlja o različitim ulogama pojedinaca u zajednicama te povezanosti zajednice prema događajima, interesima, vrijednostima</w:t>
            </w:r>
          </w:p>
        </w:tc>
      </w:tr>
      <w:tr w:rsidR="002A477F" w:rsidRPr="00B4176C" w14:paraId="213EA086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2CD7D2D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promišlja o utjecaju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ajednice na pojedinca i obratno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047EF81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promišlja o utjecaju zajednice na pojedinca i obratno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2BBFEA1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Uglavnom ne promišlja o utjecaju zajednice na pojedinca i obratno.</w:t>
            </w:r>
          </w:p>
        </w:tc>
        <w:tc>
          <w:tcPr>
            <w:tcW w:w="2693" w:type="dxa"/>
          </w:tcPr>
          <w:p w14:paraId="41244D5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promišlja o utjecaju zajednice na pojedinca i obratno.</w:t>
            </w:r>
          </w:p>
        </w:tc>
        <w:tc>
          <w:tcPr>
            <w:tcW w:w="2551" w:type="dxa"/>
          </w:tcPr>
          <w:p w14:paraId="28B8D1B0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promišlja o utjecaju zajednice na pojedinca i obratno.</w:t>
            </w:r>
          </w:p>
        </w:tc>
        <w:tc>
          <w:tcPr>
            <w:tcW w:w="2694" w:type="dxa"/>
          </w:tcPr>
          <w:p w14:paraId="55510BC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Aktivno promišlja o utjecaju zajednice na pojedinca i obratno.</w:t>
            </w:r>
          </w:p>
        </w:tc>
      </w:tr>
      <w:tr w:rsidR="002A477F" w:rsidRPr="00B4176C" w14:paraId="6FA37248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7AA1017A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postavlja pitanja povezana s povijesnom, kulturnom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prirodnom baštinom svoga mjesta</w:t>
            </w:r>
          </w:p>
          <w:p w14:paraId="0DC2AC7F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0602B54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i postavlja pitanja povezana s povijesnom, kulturnom i prirodnom baštinom svoga mjesta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46AE8EC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Teže shvaća pojam baštine, te uz jednostavne i jasne upute i primjere upituje kratkim i jednoznačnim pitanjima o povijesnoj/kulturnoj/prirodnoj baštini svoga mjesta.</w:t>
            </w:r>
          </w:p>
        </w:tc>
        <w:tc>
          <w:tcPr>
            <w:tcW w:w="2693" w:type="dxa"/>
          </w:tcPr>
          <w:p w14:paraId="14764A1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povezana s povijesnom, kulturnom i prirodnom baštinom svoga mjesta.</w:t>
            </w:r>
          </w:p>
          <w:p w14:paraId="1904A6CA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627F458C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Opisuje i postavlja pitanja povezana s povijesnom, kulturnom i prirodnom baštinom svoga mjesta.</w:t>
            </w:r>
          </w:p>
          <w:p w14:paraId="479BE9DB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3675E8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Opisuje, inicira i postavlja pitanja povezana s povijesnom, kulturnom i prirodnom baštinom svoga mjesta (propituje o  značajnim događajima; tradicijskim predmetima; običaji, nošnja, suveniri,  o ljepotama prirode; parkovi, šume, rijeke, jezera, more, biljke, životinje). </w:t>
            </w:r>
          </w:p>
        </w:tc>
      </w:tr>
      <w:tr w:rsidR="002A477F" w:rsidRPr="00B4176C" w14:paraId="2111C2C2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6C64284B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objašnjava načine zaštite i očuvanja prirodne, kulturne i povij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esne baštine</w:t>
            </w:r>
          </w:p>
          <w:p w14:paraId="596AB410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D8ABC86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sudjeluje i predlaže načine obilježavanja događaja i blagdana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E6F6466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Isključivo prema naučenom predlošku navodi primjere zaštite i očuvanja prirodne, kulturne i povijesne baštine.</w:t>
            </w:r>
          </w:p>
        </w:tc>
        <w:tc>
          <w:tcPr>
            <w:tcW w:w="2693" w:type="dxa"/>
          </w:tcPr>
          <w:p w14:paraId="126BA9D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zaštite i očuvanja prirodne, kulturne i povijesne baštine.</w:t>
            </w:r>
          </w:p>
        </w:tc>
        <w:tc>
          <w:tcPr>
            <w:tcW w:w="2551" w:type="dxa"/>
          </w:tcPr>
          <w:p w14:paraId="475FA8F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objašnjava načine zaštite i očuvanja prirodne, kulturne i povijesne baštine.</w:t>
            </w:r>
          </w:p>
          <w:p w14:paraId="3BE31D32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12E3E9D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primjere, opisuje i objašnjava načine zaštite i očuvanja prirodne, kulturne i povijesne baštine te objašnjava važnost istog (briga za pojedinca i potomstvo).</w:t>
            </w:r>
          </w:p>
          <w:p w14:paraId="4C8EE5C6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A477F" w:rsidRPr="00B4176C" w14:paraId="1F8806B3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4169608C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sudjeluje i predlaže načine ob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ilježavanja događaja i blagdana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02A9AD0F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sudjeluje i predlaže načine obilježavanja događaja i blagdana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260D5E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 u obilježavanju događaja i blagdana uz podsjećanja o pravilima ponašanja.</w:t>
            </w:r>
          </w:p>
        </w:tc>
        <w:tc>
          <w:tcPr>
            <w:tcW w:w="2693" w:type="dxa"/>
          </w:tcPr>
          <w:p w14:paraId="17FA639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 u obilježavanju događaja i blagdana.</w:t>
            </w:r>
          </w:p>
        </w:tc>
        <w:tc>
          <w:tcPr>
            <w:tcW w:w="2551" w:type="dxa"/>
          </w:tcPr>
          <w:p w14:paraId="7BCABD6A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i predlaže načine obilježavanja događaja i blagdana.</w:t>
            </w:r>
          </w:p>
        </w:tc>
        <w:tc>
          <w:tcPr>
            <w:tcW w:w="2694" w:type="dxa"/>
          </w:tcPr>
          <w:p w14:paraId="2BD1827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Aktivno sudjeluje i predlaže kreativne, ali primjerene načine obilježavanja događaja i blagdana.</w:t>
            </w:r>
          </w:p>
        </w:tc>
      </w:tr>
      <w:tr w:rsidR="00C624D6" w:rsidRPr="00B4176C" w14:paraId="24CBCEF4" w14:textId="77777777" w:rsidTr="00EF5416">
        <w:tblPrEx>
          <w:tblLook w:val="04A0" w:firstRow="1" w:lastRow="0" w:firstColumn="1" w:lastColumn="0" w:noHBand="0" w:noVBand="1"/>
        </w:tblPrEx>
        <w:tc>
          <w:tcPr>
            <w:tcW w:w="8223" w:type="dxa"/>
            <w:gridSpan w:val="3"/>
            <w:tcBorders>
              <w:right w:val="double" w:sz="4" w:space="0" w:color="auto"/>
            </w:tcBorders>
          </w:tcPr>
          <w:p w14:paraId="4075BC39" w14:textId="77777777" w:rsidR="00C624D6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PID OŠ C.2.2. </w:t>
            </w:r>
          </w:p>
          <w:p w14:paraId="7FC29D36" w14:textId="77777777" w:rsidR="00C624D6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Učenik raspravlja o ulozi i utjecaju pravila, </w:t>
            </w:r>
            <w:r w:rsidRPr="006477AA">
              <w:rPr>
                <w:rFonts w:eastAsia="Times New Roman" w:cstheme="minorHAnsi"/>
                <w:b/>
                <w:szCs w:val="24"/>
                <w:lang w:eastAsia="hr-HR"/>
              </w:rPr>
              <w:t>prava i</w:t>
            </w:r>
            <w:r>
              <w:rPr>
                <w:rFonts w:eastAsia="Times New Roman" w:cstheme="minorHAnsi"/>
                <w:b/>
                <w:szCs w:val="24"/>
                <w:lang w:eastAsia="hr-HR"/>
              </w:rPr>
              <w:t xml:space="preserve"> </w:t>
            </w: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dužnosti na zajednicu te </w:t>
            </w: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važnosti odgovornoga ponašanja.</w:t>
            </w:r>
          </w:p>
          <w:p w14:paraId="68161DE5" w14:textId="77777777" w:rsidR="00C624D6" w:rsidRPr="006477AA" w:rsidRDefault="00C624D6" w:rsidP="00C624D6">
            <w:pPr>
              <w:rPr>
                <w:rFonts w:eastAsia="Times New Roman" w:cstheme="minorHAnsi"/>
                <w:szCs w:val="24"/>
                <w:lang w:eastAsia="hr-HR"/>
              </w:rPr>
            </w:pPr>
          </w:p>
          <w:p w14:paraId="3385CF01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F633A06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Dogovara se i raspravlja o pravilima i dužnostima te posljedicama zbog njihova nepoštivanja (u obitelji, razredu, školi).</w:t>
            </w:r>
          </w:p>
          <w:p w14:paraId="0CB5B7CC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Ispunjava dužnosti i pomaže (u obitelji, razredu, školi, mjestu).</w:t>
            </w:r>
          </w:p>
          <w:p w14:paraId="3258C8C1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pravima djece.</w:t>
            </w:r>
          </w:p>
          <w:p w14:paraId="131A5E12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Uvažava različitosti (stavovi i mišljenja).</w:t>
            </w:r>
          </w:p>
          <w:p w14:paraId="759796BA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rješavanja problema.</w:t>
            </w:r>
          </w:p>
          <w:p w14:paraId="537E54A1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Odgovorno se služi telefonskim brojevima.</w:t>
            </w:r>
          </w:p>
          <w:p w14:paraId="30819675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Preuzima odgovornost za svoje ponašanje.</w:t>
            </w:r>
          </w:p>
        </w:tc>
        <w:tc>
          <w:tcPr>
            <w:tcW w:w="7938" w:type="dxa"/>
            <w:gridSpan w:val="3"/>
            <w:tcBorders>
              <w:left w:val="double" w:sz="4" w:space="0" w:color="auto"/>
            </w:tcBorders>
          </w:tcPr>
          <w:p w14:paraId="7675C48B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F01F19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89F349C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EB201F6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E022A8A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426A077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Navedeni ishod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58E6AEC6" w14:textId="77777777" w:rsidR="00C624D6" w:rsidRPr="00A624B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0489025C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CF2522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PID OŠ C.2.3.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opisuje ulogu i utjecaj zajednice i okoliša na djelatnosti </w:t>
            </w:r>
          </w:p>
          <w:p w14:paraId="5AD04F8F" w14:textId="77777777" w:rsidR="00C624D6" w:rsidRPr="006477AA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ljudi mjesta u kojemu živi te opisuje i navodi primjere važnosti i vrijednosti rada.</w:t>
            </w:r>
          </w:p>
        </w:tc>
      </w:tr>
      <w:tr w:rsidR="00C624D6" w:rsidRPr="00603770" w14:paraId="5AC04F5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72C3BF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7065E6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A61960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3CC54BE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7FCDF8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B197593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B4176C" w14:paraId="0208A85E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EB156CA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različitih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animanja i djelatnosti u mjestu</w:t>
            </w:r>
          </w:p>
          <w:p w14:paraId="145B391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AAAA3B8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važnost različitih zanimanja i djelatnosti u mjestu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F577454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različitih zanimanja i djelatnosti u mjestu uz dodatni poticaj.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1693FA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važnost različitih zanimanja i djelatnosti u mjestu.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37D96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uočava važnost različitih zanimanja i djelatnosti u mjestu.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39B25DE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Razlikuje, povezuje, uočava i objašnjava važnost različitih zanimanja i djelatnosti u mjestu.</w:t>
            </w:r>
          </w:p>
        </w:tc>
      </w:tr>
      <w:tr w:rsidR="005072F3" w:rsidRPr="00B4176C" w14:paraId="217B3FBC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12FD52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povezu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djelatnosti ljudi s okolišem</w:t>
            </w:r>
          </w:p>
          <w:p w14:paraId="4310D2B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770CB5C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djelatnosti ljudi s okolišem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D36858D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povezuje djelatnosti ljudi s okolišem.</w:t>
            </w:r>
          </w:p>
          <w:p w14:paraId="6FAE593F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EA2BCBA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Povezuje djelatnosti ljudi s okolišem u mjestu kojem živi uz dodatna pitanja i pojašnjenja.</w:t>
            </w:r>
          </w:p>
          <w:p w14:paraId="142EE259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5AE1B5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Točno povezuje djelatnosti ljudi s okolišem i zaključuje uz kraće navođenje o djelatnostima u zavičaju.</w:t>
            </w:r>
          </w:p>
          <w:p w14:paraId="635BBC7C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15ABFC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Točno opisuje, svrstava i povezuje djelatnosti ljudi s okolišem, izvodi zaključke o djelatnostima ljudi u zavičaju i objašnjava ih.</w:t>
            </w:r>
          </w:p>
        </w:tc>
      </w:tr>
      <w:tr w:rsidR="005072F3" w:rsidRPr="00B4176C" w14:paraId="1C8BFFEC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048C300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ulogu i utjecaj zajednice i okoliša na djelatn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ost ljudi u neposrednoj okolini</w:t>
            </w:r>
          </w:p>
          <w:p w14:paraId="526D973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14EE602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ulogu i utjecaj zajednice i okoliša na djelatnost ljudi u neposrednoj okolini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5ADAAA13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Djelomično, uz poticaj i dodatna pitanja opisuje ulogu i utjecaj zajednice i okoliša na djelatnost ljudi u neposrednoj okolini.</w:t>
            </w:r>
          </w:p>
          <w:p w14:paraId="11BB8275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188770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opisuje ulogu i utjecaj zajednice i okoliša na djelatnost ljudi u neposrednoj okolini.</w:t>
            </w:r>
          </w:p>
          <w:p w14:paraId="4B4B2E0B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E32486B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Opisuje ulogu i utjecaj zajednice i okoliša na djelatnost ljudi u neposrednoj okolini.</w:t>
            </w:r>
          </w:p>
          <w:p w14:paraId="0A110458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9E064C8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 lakoćom i pravilno opisuje ulogu i utjecaj zajednice i okoliša na djelatnost ljudi u neposrednoj okolini.</w:t>
            </w:r>
          </w:p>
          <w:p w14:paraId="40872B1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072F3" w:rsidRPr="00B4176C" w14:paraId="1940D74E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1E5C4E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pisuje povezanost rada i zarade</w:t>
            </w:r>
          </w:p>
          <w:p w14:paraId="26C05074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ADB26E4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lastRenderedPageBreak/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lastRenderedPageBreak/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povezanost rada i zarade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46FCDE0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Proizvoljno opisuje povezanost rada i zarade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jer ne shvaća povezanost.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039C412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zadanim primjerima i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smjernicama djelomično uspješno opisuje povezanost rada i zarade.</w:t>
            </w:r>
          </w:p>
          <w:p w14:paraId="5323BB22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CCEE3F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opisanim (stvarnim i izmišljenim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situacijama) samostalno izvodi zaključke o tome koliko su rad i zarada povezani te uz poticaj predlaže razredni projekt na kojem bi se zorno mogla predočiti povezanost rada i zarade.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80C41B0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Kroz radionice i razredni sajam, prema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konkretnim primjerima, samostalno opisuje povezanost rada i zarade (opisuje školski projekt, uložen trud, vrijeme, rad te zaključuje o zarađenom novcu i predlaže načine u što ga prenamijeniti ili uložiti).</w:t>
            </w:r>
          </w:p>
        </w:tc>
      </w:tr>
      <w:tr w:rsidR="005072F3" w:rsidRPr="00B4176C" w14:paraId="295EA1E9" w14:textId="77777777" w:rsidTr="00EF5416">
        <w:tblPrEx>
          <w:tblLook w:val="04A0" w:firstRow="1" w:lastRow="0" w:firstColumn="1" w:lastColumn="0" w:noHBand="0" w:noVBand="1"/>
        </w:tblPrEx>
        <w:tc>
          <w:tcPr>
            <w:tcW w:w="8223" w:type="dxa"/>
            <w:gridSpan w:val="3"/>
            <w:tcBorders>
              <w:right w:val="single" w:sz="4" w:space="0" w:color="auto"/>
            </w:tcBorders>
            <w:vAlign w:val="center"/>
          </w:tcPr>
          <w:p w14:paraId="6790810F" w14:textId="77777777" w:rsidR="00511641" w:rsidRPr="00511641" w:rsidRDefault="00511641" w:rsidP="00511641">
            <w:pPr>
              <w:pStyle w:val="Odlomakpopisa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511641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DB3FF5B" w14:textId="77777777" w:rsidR="00511641" w:rsidRDefault="00511641" w:rsidP="00511641">
            <w:pPr>
              <w:pStyle w:val="Odlomakpopisa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D5816E7" w14:textId="77777777" w:rsidR="005072F3" w:rsidRPr="00777A7B" w:rsidRDefault="005072F3" w:rsidP="005072F3">
            <w:pPr>
              <w:pStyle w:val="Odlomakpopisa"/>
              <w:numPr>
                <w:ilvl w:val="0"/>
                <w:numId w:val="4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i vrijednost svakoga zanimanja i rada.</w:t>
            </w:r>
          </w:p>
          <w:p w14:paraId="67739BBE" w14:textId="77777777" w:rsid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92AC3BB" w14:textId="77777777" w:rsidR="005072F3" w:rsidRPr="00511641" w:rsidRDefault="005072F3" w:rsidP="005072F3">
            <w:pPr>
              <w:pStyle w:val="Odlomakpopisa"/>
              <w:numPr>
                <w:ilvl w:val="0"/>
                <w:numId w:val="40"/>
              </w:num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Razvija odgovornost prema trošenju novca i štednji.</w:t>
            </w:r>
          </w:p>
          <w:p w14:paraId="58A3B280" w14:textId="77777777" w:rsidR="00511641" w:rsidRPr="00777A7B" w:rsidRDefault="00511641" w:rsidP="00511641">
            <w:pPr>
              <w:pStyle w:val="Odlomakpopisa"/>
              <w:rPr>
                <w:rFonts w:eastAsia="Times New Roman" w:cstheme="minorHAnsi"/>
                <w:sz w:val="24"/>
                <w:szCs w:val="23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left w:val="single" w:sz="4" w:space="0" w:color="auto"/>
            </w:tcBorders>
            <w:vAlign w:val="center"/>
          </w:tcPr>
          <w:p w14:paraId="1B03C2FA" w14:textId="77777777" w:rsidR="005072F3" w:rsidRDefault="005072F3" w:rsidP="005072F3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razrade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</w:t>
            </w:r>
          </w:p>
          <w:p w14:paraId="7A5BA890" w14:textId="77777777" w:rsidR="005072F3" w:rsidRPr="00A624B6" w:rsidRDefault="005072F3" w:rsidP="005072F3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  <w:tr w:rsidR="005072F3" w:rsidRPr="00B4176C" w14:paraId="08F78C84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2E763C64" w14:textId="77777777" w:rsidR="005072F3" w:rsidRPr="00344D94" w:rsidRDefault="005072F3" w:rsidP="005072F3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5072F3" w:rsidRPr="00603770" w14:paraId="6DFF73D7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D662AC" w14:textId="77777777" w:rsidR="005072F3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PID OŠ D.2.1. Učenik prepoznaje različite izvore i oblike, prijenos i pretvorbu </w:t>
            </w:r>
          </w:p>
          <w:p w14:paraId="0A94153D" w14:textId="77777777" w:rsidR="005072F3" w:rsidRPr="001805BB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energije i objašnjava važnost i potrebu štednje energije na primjerima iz svakodnevnoga života.</w:t>
            </w:r>
          </w:p>
        </w:tc>
      </w:tr>
      <w:tr w:rsidR="005072F3" w:rsidRPr="00603770" w14:paraId="796DD214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C0BDF29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E7D2300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51B4A19F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19A93CE3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0C91881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461D9F1C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603770" w14:paraId="7593E764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5215277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zvore energije koji ga okružuju</w:t>
            </w:r>
          </w:p>
          <w:p w14:paraId="6A6542D2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49C156D8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 razlikuje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različite izvore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energije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koji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192D6D2B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romatrajući grafički prikaz ili uz navođenje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različite izvore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693" w:type="dxa"/>
            <w:shd w:val="clear" w:color="auto" w:fill="FFFFFF" w:themeFill="background1"/>
          </w:tcPr>
          <w:p w14:paraId="7EC1D625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različite izvore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551" w:type="dxa"/>
            <w:shd w:val="clear" w:color="auto" w:fill="FFFFFF" w:themeFill="background1"/>
          </w:tcPr>
          <w:p w14:paraId="6D414D3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zvore energije koji ga okružuju.</w:t>
            </w:r>
          </w:p>
          <w:p w14:paraId="7D3D0A7A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9C7EB20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  <w:r w:rsidRPr="00AE09E2">
              <w:rPr>
                <w:rFonts w:cstheme="minorHAnsi"/>
                <w:sz w:val="24"/>
              </w:rPr>
              <w:t>Daje primjere</w:t>
            </w:r>
            <w:r>
              <w:rPr>
                <w:rFonts w:cstheme="minorHAnsi"/>
                <w:sz w:val="24"/>
              </w:rPr>
              <w:t xml:space="preserve"> za različite izvore energije i uočava njihov suodnos.</w:t>
            </w:r>
          </w:p>
        </w:tc>
      </w:tr>
      <w:tr w:rsidR="005072F3" w:rsidRPr="00603770" w14:paraId="46140C26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620CD15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azlikuje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 okružuju</w:t>
            </w:r>
          </w:p>
          <w:p w14:paraId="73686BE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07FF7AFF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azlikuje oblike energije koji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6F1E3D9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romatrajući grafički prikaz ili uz navođenje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693" w:type="dxa"/>
            <w:shd w:val="clear" w:color="auto" w:fill="FFFFFF" w:themeFill="background1"/>
          </w:tcPr>
          <w:p w14:paraId="762E739E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551" w:type="dxa"/>
            <w:shd w:val="clear" w:color="auto" w:fill="FFFFFF" w:themeFill="background1"/>
          </w:tcPr>
          <w:p w14:paraId="6F166E9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 okružuju.</w:t>
            </w:r>
          </w:p>
          <w:p w14:paraId="4A9E140A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D73947B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  <w:r w:rsidRPr="00AE09E2">
              <w:rPr>
                <w:rFonts w:cstheme="minorHAnsi"/>
                <w:sz w:val="24"/>
              </w:rPr>
              <w:t>Daje primjere</w:t>
            </w:r>
            <w:r>
              <w:rPr>
                <w:rFonts w:cstheme="minorHAnsi"/>
                <w:sz w:val="24"/>
              </w:rPr>
              <w:t xml:space="preserve"> za različite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blike energije </w:t>
            </w:r>
            <w:r>
              <w:rPr>
                <w:rFonts w:cstheme="minorHAnsi"/>
                <w:sz w:val="24"/>
              </w:rPr>
              <w:t>i uočava njihov suodnos.</w:t>
            </w:r>
          </w:p>
        </w:tc>
      </w:tr>
      <w:tr w:rsidR="005072F3" w:rsidRPr="00603770" w14:paraId="1363A2ED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A22E300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prijenos el. energije (vodovima, žicama) do mjesta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korištenja i prijenos topline s toplijeg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hladnije mjesto ili predmet</w:t>
            </w:r>
          </w:p>
          <w:p w14:paraId="776B3EA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684E9934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prijenos el. 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energije do mjesta korištenja i prijenos topline s toplijeg na hladnije mjesto ili predmet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2A583D54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lastRenderedPageBreak/>
              <w:t>Uz navođene p</w:t>
            </w:r>
            <w:r w:rsidRPr="00DE1B21">
              <w:rPr>
                <w:rFonts w:cstheme="minorHAnsi"/>
                <w:sz w:val="24"/>
              </w:rPr>
              <w:t xml:space="preserve">repoznaje ali ne obrazlaže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prijenos el.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nergije do mjesta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korištenja i prijenos topline s toplijeg na hladnije mjesto ili predmet.</w:t>
            </w:r>
          </w:p>
          <w:p w14:paraId="16358667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E71CA74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1B21">
              <w:rPr>
                <w:rFonts w:cstheme="minorHAnsi"/>
                <w:sz w:val="24"/>
              </w:rPr>
              <w:lastRenderedPageBreak/>
              <w:t xml:space="preserve">Prepoznaje ali ne obrazlaže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prijenos el.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nergije do mjesta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korištenja i prijenos topline s toplijeg na hladnije mjesto ili predmet.</w:t>
            </w:r>
          </w:p>
          <w:p w14:paraId="0E707DFD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C9E0F15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 xml:space="preserve">Obrazlaže prijenos električne energije vodovima te prijenos </w:t>
            </w:r>
            <w:r>
              <w:rPr>
                <w:rFonts w:cstheme="minorHAnsi"/>
                <w:sz w:val="24"/>
              </w:rPr>
              <w:lastRenderedPageBreak/>
              <w:t>električne energije vodovima.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26B546A3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 w:rsidRPr="001F79AD">
              <w:rPr>
                <w:rFonts w:cstheme="minorHAnsi"/>
                <w:sz w:val="24"/>
              </w:rPr>
              <w:lastRenderedPageBreak/>
              <w:t>Samostalno</w:t>
            </w:r>
            <w:r>
              <w:rPr>
                <w:rFonts w:cstheme="minorHAnsi"/>
                <w:sz w:val="24"/>
              </w:rPr>
              <w:t xml:space="preserve">, primjerenim pokusima, prikazuje prijenos topline s </w:t>
            </w:r>
            <w:r>
              <w:rPr>
                <w:rFonts w:cstheme="minorHAnsi"/>
                <w:sz w:val="24"/>
              </w:rPr>
              <w:lastRenderedPageBreak/>
              <w:t>predmeta na predmet, obrazlaže prijenos električne energije vodovima.</w:t>
            </w:r>
          </w:p>
        </w:tc>
      </w:tr>
      <w:tr w:rsidR="005072F3" w:rsidRPr="00603770" w14:paraId="2280CAE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06E0B0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</w:p>
          <w:p w14:paraId="48AAF153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60F8E3E1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pretvorbu električne energije u toplinu i svjetlost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474B09B3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Uz navođenje p</w:t>
            </w:r>
            <w:r w:rsidRPr="00DE1B21">
              <w:rPr>
                <w:rFonts w:cstheme="minorHAnsi"/>
                <w:sz w:val="24"/>
              </w:rPr>
              <w:t xml:space="preserve">repoznaje ali ne 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4C00580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59FC16F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1B21">
              <w:rPr>
                <w:rFonts w:cstheme="minorHAnsi"/>
                <w:sz w:val="24"/>
              </w:rPr>
              <w:t xml:space="preserve">Prepoznaje ali ne 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CCCB989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4F67A23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694" w:type="dxa"/>
            <w:shd w:val="clear" w:color="auto" w:fill="FFFFFF" w:themeFill="background1"/>
          </w:tcPr>
          <w:p w14:paraId="1EB8617D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 w:rsidRPr="001F79AD">
              <w:rPr>
                <w:rFonts w:cstheme="minorHAnsi"/>
                <w:sz w:val="24"/>
              </w:rPr>
              <w:t>Samostalno</w:t>
            </w:r>
            <w:r>
              <w:rPr>
                <w:rFonts w:cstheme="minorHAnsi"/>
                <w:sz w:val="24"/>
              </w:rPr>
              <w:t xml:space="preserve">, primjerenim pokusima, prikazuje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5072F3" w:rsidRPr="00603770" w14:paraId="73468783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1F4FF9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</w:t>
            </w:r>
          </w:p>
          <w:p w14:paraId="6EFE57D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E7CA2FB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energije u svakodnevnome životu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7E8542EF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Pomoću grafičkog prikaza n</w:t>
            </w:r>
            <w:r w:rsidRPr="0089473D">
              <w:rPr>
                <w:rFonts w:cstheme="minorHAnsi"/>
                <w:sz w:val="24"/>
              </w:rPr>
              <w:t xml:space="preserve">abraja primjenu energije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svakodnevnome životu.</w:t>
            </w:r>
          </w:p>
          <w:p w14:paraId="5965BD2A" w14:textId="77777777" w:rsidR="005072F3" w:rsidRPr="0089473D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F16D54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cstheme="minorHAnsi"/>
                <w:sz w:val="24"/>
              </w:rPr>
              <w:t xml:space="preserve">Nabraja primjenu energije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svakodnevnome životu.</w:t>
            </w:r>
          </w:p>
          <w:p w14:paraId="1A015A57" w14:textId="77777777" w:rsidR="005072F3" w:rsidRPr="0089473D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0F38902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životu.</w:t>
            </w:r>
          </w:p>
          <w:p w14:paraId="59DBDD8E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62CF6388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primjerima potkrepljuje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životu.</w:t>
            </w:r>
          </w:p>
          <w:p w14:paraId="492A352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5072F3" w:rsidRPr="00603770" w14:paraId="0BC9A3C2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3C9A512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povezuje hranu i prehranu s opskrbom tijela energijom ukazujući na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</w:t>
            </w:r>
          </w:p>
          <w:p w14:paraId="19CEA6B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7DF7C99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ovezuje hranu i prehranu s opskrbom tijela energijom ukazujući na važnost pravilne prehrane za zdravlje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43BBCE8D" w14:textId="77777777" w:rsidR="005072F3" w:rsidRPr="00DE1B21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Nakon dodatnih primjera povezuje hranu kao energiju koja nas pokreće ne dovodeći je u odnos sa važnošću zdrave prehrane.</w:t>
            </w:r>
          </w:p>
        </w:tc>
        <w:tc>
          <w:tcPr>
            <w:tcW w:w="2693" w:type="dxa"/>
            <w:shd w:val="clear" w:color="auto" w:fill="FFFFFF" w:themeFill="background1"/>
          </w:tcPr>
          <w:p w14:paraId="16EFD05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i poticaje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hranu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kao energiju koja nas pokreće i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čovjeka.</w:t>
            </w:r>
          </w:p>
          <w:p w14:paraId="091765C8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1A85F87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ovezuje hranu i prehranu s opskrbom tijela energijom ukazujući na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čovjeka.</w:t>
            </w:r>
          </w:p>
          <w:p w14:paraId="1365AEE3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EF30312" w14:textId="77777777" w:rsidR="005072F3" w:rsidRPr="00DE1B21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Određuje hranu kao energiju koja pokreće tijelo te prosuđuje o povezanosti zdrave prehrane i zdravlja, daje primjere zdravih i nezdravih jelovnika.</w:t>
            </w:r>
          </w:p>
        </w:tc>
      </w:tr>
      <w:tr w:rsidR="005072F3" w:rsidRPr="00603770" w14:paraId="2D93F891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519BF143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</w:t>
            </w:r>
          </w:p>
          <w:p w14:paraId="6683827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5E31C582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navodi različite primjere prometnih sredstava i njihovih izvora energije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3672ECB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nabraja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71F0C056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C0F8D7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3BB3E42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F439928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5F578532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B9DBE22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tava i njihovih izvora energije, uočava ekološki prihvatljiva vozila, uočava vezu između prometnih sredstava na fosilna goriva i zagađenja zraka te predlaže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rješenja.</w:t>
            </w:r>
          </w:p>
        </w:tc>
      </w:tr>
      <w:tr w:rsidR="005072F3" w:rsidRPr="00603770" w14:paraId="493BC0EF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20B3A0D4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načine uštede ene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rgije na koje sam može utjecati</w:t>
            </w:r>
          </w:p>
          <w:p w14:paraId="262DA9C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40D7ED92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načine uštede energije na koje sam može utjecati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36C1DA8C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Nakon dodatnih primjera nabraja </w:t>
            </w: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načine uštede energije na koje sam može utjecati.</w:t>
            </w:r>
          </w:p>
          <w:p w14:paraId="45EA04E6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DCAD5CE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Jednostavnim rečenicama i primjerima objašnjava načine uštede energije na koje sam može utjecati.</w:t>
            </w:r>
          </w:p>
          <w:p w14:paraId="2979090B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35CB03B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Objašnjava načine uštede energije na koje sam može utjecati.</w:t>
            </w:r>
          </w:p>
          <w:p w14:paraId="35E19AFB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B0356F7" w14:textId="77777777" w:rsidR="005072F3" w:rsidRPr="0089473D" w:rsidRDefault="005072F3" w:rsidP="005072F3">
            <w:pPr>
              <w:rPr>
                <w:rFonts w:ascii="Calibri" w:hAnsi="Calibri" w:cs="Calibri"/>
                <w:sz w:val="24"/>
              </w:rPr>
            </w:pPr>
            <w:r w:rsidRPr="0089473D">
              <w:rPr>
                <w:rFonts w:ascii="Calibri" w:hAnsi="Calibri" w:cs="Calibri"/>
                <w:sz w:val="24"/>
              </w:rPr>
              <w:t xml:space="preserve">Argumentirano objašnjava </w:t>
            </w: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načine  uštede energije na koje sam može utjecati, predlaže  plan štednje.</w:t>
            </w:r>
          </w:p>
          <w:p w14:paraId="3A2C1C05" w14:textId="77777777" w:rsidR="005072F3" w:rsidRPr="0089473D" w:rsidRDefault="005072F3" w:rsidP="005072F3">
            <w:pPr>
              <w:rPr>
                <w:rFonts w:cstheme="minorHAnsi"/>
                <w:b/>
                <w:sz w:val="24"/>
              </w:rPr>
            </w:pPr>
          </w:p>
        </w:tc>
      </w:tr>
      <w:tr w:rsidR="005072F3" w:rsidRPr="00603770" w14:paraId="10FAAE0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46577D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</w:t>
            </w: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13B3B6AC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povezanost svoga ponašanja pri korištenju energijom s njezinom uštedom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70739B1B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Prateći jednostavne primjere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693" w:type="dxa"/>
            <w:shd w:val="clear" w:color="auto" w:fill="FFFFFF" w:themeFill="background1"/>
          </w:tcPr>
          <w:p w14:paraId="1E12449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551" w:type="dxa"/>
            <w:shd w:val="clear" w:color="auto" w:fill="FFFFFF" w:themeFill="background1"/>
          </w:tcPr>
          <w:p w14:paraId="3DDEDA6E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694" w:type="dxa"/>
            <w:shd w:val="clear" w:color="auto" w:fill="FFFFFF" w:themeFill="background1"/>
          </w:tcPr>
          <w:p w14:paraId="296E8BE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 te praktično primjenjuje znanja, predlaže rješenja za uštedu energije.</w:t>
            </w:r>
          </w:p>
        </w:tc>
      </w:tr>
      <w:tr w:rsidR="005072F3" w:rsidRPr="00B4176C" w14:paraId="3ECA45C2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7BF345D0" w14:textId="77777777" w:rsidR="005072F3" w:rsidRPr="00344D94" w:rsidRDefault="005072F3" w:rsidP="005072F3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A.B.C.D.</w:t>
            </w:r>
            <w:r w:rsidRPr="00344D94"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:rsidR="005072F3" w:rsidRPr="00603770" w14:paraId="4F318DCD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E2ED6E" w14:textId="77777777" w:rsidR="005072F3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PID OŠ A.B.C.D. 2.1.Učenik uz usmjeravanje opisuje i predstavlja rezultate promatranja prirode,</w:t>
            </w:r>
          </w:p>
          <w:p w14:paraId="4CBB7984" w14:textId="77777777" w:rsidR="005072F3" w:rsidRPr="001805BB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prirodnih ili društvenih pojava u neposrednome okružju i koristi se različitim izvorima informacija.</w:t>
            </w:r>
          </w:p>
        </w:tc>
      </w:tr>
      <w:tr w:rsidR="005072F3" w:rsidRPr="00603770" w14:paraId="5FB1224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B19CAF0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78B2E6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17F2D3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66F72326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20C462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1BEC9F8A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B4176C" w14:paraId="3E5296CD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97D2A5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opaža i opisuje svijet oko sebe služeći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svojim osjetilima i mjerenjima</w:t>
            </w:r>
          </w:p>
          <w:p w14:paraId="41CEA4BF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F931C5D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paža i opisuje svijet oko sebe služeći se svojim osjetilima i mjerenjima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9B3E19E" w14:textId="77777777" w:rsidR="005072F3" w:rsidRPr="007F0028" w:rsidRDefault="005072F3" w:rsidP="005072F3">
            <w:pPr>
              <w:pStyle w:val="Odlomakpopisa"/>
              <w:ind w:left="36"/>
              <w:jc w:val="both"/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cstheme="minorHAnsi"/>
                <w:sz w:val="24"/>
                <w:szCs w:val="24"/>
              </w:rPr>
              <w:t>Prema jasnim i kratkim uputama opisuje svijet oko sebe.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4E34F54" w14:textId="77777777" w:rsidR="005072F3" w:rsidRPr="009778EA" w:rsidRDefault="005072F3" w:rsidP="005072F3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učiteljevo vođenje otkriva da se osjetilima i mjerenjima može opažati i opisivati svijet i promjene oko nas.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6716B1" w14:textId="77777777" w:rsidR="005072F3" w:rsidRPr="007257D0" w:rsidRDefault="005072F3" w:rsidP="005072F3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Otkriva svojstva i osobine svijeta oko sebe svojim osjetilima i mjerenjima uz povremeno vođeno izlaganje.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0DE6197" w14:textId="77777777" w:rsidR="005072F3" w:rsidRPr="009A72F0" w:rsidRDefault="005072F3" w:rsidP="005072F3">
            <w:pPr>
              <w:ind w:left="35"/>
              <w:jc w:val="both"/>
              <w:rPr>
                <w:rFonts w:eastAsia="Times New Roman" w:cstheme="minorHAnsi"/>
                <w:strike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izvodi pokuse kojima otkriva </w:t>
            </w: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i opisuje svijet oko sebe, služeći se svojim osjetilima, mjerenjima i IKT tehnologijom.</w:t>
            </w:r>
          </w:p>
        </w:tc>
      </w:tr>
      <w:tr w:rsidR="005072F3" w:rsidRPr="00B4176C" w14:paraId="3BC49D08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0170121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crta opaž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eno i označava/imenuje dijelove</w:t>
            </w:r>
          </w:p>
          <w:p w14:paraId="43739BA1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526591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c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rta opaženo i označava/imenuje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6B339D7E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Ponekad uz učitelje upute crta opaženo i označava dijelove, imenuje ih u skladu s usvojenim tehnikama čitanja i pisanja.</w:t>
            </w:r>
          </w:p>
        </w:tc>
        <w:tc>
          <w:tcPr>
            <w:tcW w:w="2693" w:type="dxa"/>
          </w:tcPr>
          <w:p w14:paraId="362DCD15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 dijelove prema uputama ili primjeru.</w:t>
            </w:r>
          </w:p>
          <w:p w14:paraId="16215E19" w14:textId="77777777" w:rsidR="005072F3" w:rsidRPr="005D66C4" w:rsidRDefault="005072F3" w:rsidP="005072F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92392CA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dijelove.</w:t>
            </w:r>
          </w:p>
          <w:p w14:paraId="04C32195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CEC0E92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opaženo, uredno, točno i jasno i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dijelove.</w:t>
            </w:r>
          </w:p>
          <w:p w14:paraId="16F7CEC8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787C5112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00C9159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čne veze u neposrednome okružju</w:t>
            </w:r>
          </w:p>
          <w:p w14:paraId="3D4E5251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0B8CF1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repoznaje uzročno-posljedične veze u 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CEC4B63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Djelomično i metodom pokušaja i pogrešaka 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uzročno-posljedične veze 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neposrednome okružju.</w:t>
            </w:r>
          </w:p>
        </w:tc>
        <w:tc>
          <w:tcPr>
            <w:tcW w:w="2693" w:type="dxa"/>
          </w:tcPr>
          <w:p w14:paraId="2015061C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Reproducira uočene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551" w:type="dxa"/>
          </w:tcPr>
          <w:p w14:paraId="619829C0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uzročno-posljedične veze u neposrednom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okružju, objašnjava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učiteljevo vođenje.</w:t>
            </w:r>
          </w:p>
          <w:p w14:paraId="258692D4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36BB8DF5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uzročno-posljedične veze u neposrednome okružju.</w:t>
            </w:r>
          </w:p>
          <w:p w14:paraId="5441B9A8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1E9877DF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  <w:vAlign w:val="center"/>
          </w:tcPr>
          <w:p w14:paraId="543F2715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 pitanja povezana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opaženim promjenama u prirodi</w:t>
            </w:r>
          </w:p>
          <w:p w14:paraId="15CB4119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18D2836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ostavlja pitanja povezana s opaženim promjenama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F4C6813" w14:textId="77777777" w:rsidR="005072F3" w:rsidRPr="00C41F0F" w:rsidRDefault="005072F3" w:rsidP="005072F3">
            <w:pPr>
              <w:ind w:left="39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ponekad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</w:tc>
        <w:tc>
          <w:tcPr>
            <w:tcW w:w="2693" w:type="dxa"/>
          </w:tcPr>
          <w:p w14:paraId="01416D2F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povezana s opaženim promjenama u prirodi.</w:t>
            </w:r>
          </w:p>
          <w:p w14:paraId="4606541A" w14:textId="77777777" w:rsidR="005072F3" w:rsidRPr="005D66C4" w:rsidRDefault="005072F3" w:rsidP="005072F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7BD553D7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Potaknut primjerom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povezana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  <w:p w14:paraId="41FE6813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57EB7C3D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povezana s opaženim promjenama u prirodi.</w:t>
            </w:r>
          </w:p>
          <w:p w14:paraId="000A1A1D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445FE54B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A3B555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prirodnim i društvenim pojavama</w:t>
            </w:r>
          </w:p>
          <w:p w14:paraId="3146D6D5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5AC818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ostavlja pitanja o prirodnim i društvenim pojavama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5F0AFFD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predložak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o prirodnim i društvenim pojavama.</w:t>
            </w:r>
          </w:p>
          <w:p w14:paraId="3D9C685C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345C5708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prirodnim i društvenim pojavama.</w:t>
            </w:r>
          </w:p>
          <w:p w14:paraId="55839DEE" w14:textId="77777777" w:rsidR="005072F3" w:rsidRPr="005D66C4" w:rsidRDefault="005072F3" w:rsidP="005072F3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54E8D00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prirodnim i društvenim pojavama, na neka samostalno daje odgovore i pojašnjava.</w:t>
            </w:r>
          </w:p>
          <w:p w14:paraId="2184152A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32CAFC4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Uspoređuje i komentira prirodne i društvene pojave dovodeći u vezu svojim pitanjima pojave u prirodi i društvu.</w:t>
            </w:r>
          </w:p>
        </w:tc>
      </w:tr>
      <w:tr w:rsidR="005072F3" w:rsidRPr="00B4176C" w14:paraId="05560E11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DEC481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</w:t>
            </w:r>
          </w:p>
          <w:p w14:paraId="5C9645AA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BFB6427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bjašnjava uočeno, iskustveno doživljeno ili istraženo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63DD408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prema primjeru.</w:t>
            </w:r>
          </w:p>
        </w:tc>
        <w:tc>
          <w:tcPr>
            <w:tcW w:w="2693" w:type="dxa"/>
          </w:tcPr>
          <w:p w14:paraId="4CFC02A9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povremeno objašnjava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iskustveno doživljeno ili istraženo.</w:t>
            </w:r>
          </w:p>
          <w:p w14:paraId="7AFED95E" w14:textId="77777777" w:rsidR="005072F3" w:rsidRPr="005D66C4" w:rsidRDefault="005072F3" w:rsidP="005072F3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DE5F265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iskustveno doživljeno ili istraženo.</w:t>
            </w:r>
          </w:p>
          <w:p w14:paraId="1990E14A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61F8A21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na zanimljiv i kreativan način.</w:t>
            </w:r>
          </w:p>
          <w:p w14:paraId="6303014F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6C66AF85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16657E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</w:t>
            </w:r>
          </w:p>
          <w:p w14:paraId="5E46F575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34380B7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očava probleme i predlaže rješenja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FADC5F2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Prepoznaje probleme, ali ne predlaže rješenja.</w:t>
            </w:r>
          </w:p>
        </w:tc>
        <w:tc>
          <w:tcPr>
            <w:tcW w:w="2693" w:type="dxa"/>
          </w:tcPr>
          <w:p w14:paraId="388FAA1C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probleme, ali rješenja predlaže samo uz dodatne upute i smjernice.</w:t>
            </w:r>
          </w:p>
        </w:tc>
        <w:tc>
          <w:tcPr>
            <w:tcW w:w="2551" w:type="dxa"/>
          </w:tcPr>
          <w:p w14:paraId="7A7DBBCD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Uočava probleme i predlaže rješenja.</w:t>
            </w:r>
          </w:p>
          <w:p w14:paraId="449A9A30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A1A00DF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lakoćom u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 na zanimljiv i kreativan način.</w:t>
            </w:r>
          </w:p>
          <w:p w14:paraId="52A05842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41A05ED3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3A686F76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raspravlja, uspoređuje i prikazuje na različite načine rezultate – crtežom, slikom (piktogramima), grafom i sl.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388DC4E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aspravlja, uspoređuje i prikazuje rezultate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4787F64" w14:textId="77777777" w:rsidR="005072F3" w:rsidRPr="007F0028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Podatke u grafičkim prikazima čita isključivo uz pomoć nastavnika.</w:t>
            </w:r>
          </w:p>
        </w:tc>
        <w:tc>
          <w:tcPr>
            <w:tcW w:w="2693" w:type="dxa"/>
          </w:tcPr>
          <w:p w14:paraId="5DBBFE1C" w14:textId="77777777" w:rsidR="005072F3" w:rsidRPr="007F0028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</w:tcPr>
          <w:p w14:paraId="10106FC3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694" w:type="dxa"/>
          </w:tcPr>
          <w:p w14:paraId="619C3B6B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5072F3" w:rsidRPr="00B4176C" w14:paraId="082D280D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0628E28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FF475A4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onosi jednostavne zaključke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051D7A5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Teže donosi jednostavne zaključke</w:t>
            </w:r>
            <w: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5ECA77DB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 potaknut primjerima.</w:t>
            </w:r>
          </w:p>
        </w:tc>
        <w:tc>
          <w:tcPr>
            <w:tcW w:w="2551" w:type="dxa"/>
          </w:tcPr>
          <w:p w14:paraId="1864FF21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zaključke.</w:t>
            </w:r>
          </w:p>
        </w:tc>
        <w:tc>
          <w:tcPr>
            <w:tcW w:w="2694" w:type="dxa"/>
          </w:tcPr>
          <w:p w14:paraId="759C4C6F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složenije  zaključke samostalno i jasno.</w:t>
            </w:r>
          </w:p>
        </w:tc>
      </w:tr>
    </w:tbl>
    <w:p w14:paraId="47663996" w14:textId="77777777" w:rsidR="00DF15F6" w:rsidRDefault="00DF15F6" w:rsidP="00DF15F6">
      <w:pPr>
        <w:rPr>
          <w:rFonts w:cstheme="minorHAnsi"/>
          <w:sz w:val="24"/>
        </w:rPr>
      </w:pPr>
    </w:p>
    <w:p w14:paraId="37BC188B" w14:textId="77777777" w:rsidR="00511641" w:rsidRDefault="00511641" w:rsidP="00DF15F6">
      <w:pPr>
        <w:rPr>
          <w:rFonts w:cstheme="minorHAnsi"/>
          <w:sz w:val="24"/>
        </w:rPr>
      </w:pPr>
    </w:p>
    <w:p w14:paraId="4606594C" w14:textId="77777777" w:rsidR="00511641" w:rsidRDefault="00511641" w:rsidP="00DF15F6">
      <w:pPr>
        <w:rPr>
          <w:rFonts w:cstheme="minorHAnsi"/>
          <w:sz w:val="24"/>
        </w:rPr>
      </w:pPr>
    </w:p>
    <w:p w14:paraId="7C9C996A" w14:textId="77777777" w:rsidR="00511641" w:rsidRDefault="00511641" w:rsidP="00DF15F6">
      <w:pPr>
        <w:rPr>
          <w:rFonts w:cstheme="minorHAnsi"/>
          <w:sz w:val="24"/>
        </w:rPr>
      </w:pPr>
    </w:p>
    <w:p w14:paraId="1EB66B6D" w14:textId="77777777" w:rsidR="00511641" w:rsidRDefault="00511641" w:rsidP="00DF15F6">
      <w:pPr>
        <w:rPr>
          <w:rFonts w:cstheme="minorHAnsi"/>
          <w:sz w:val="24"/>
        </w:rPr>
      </w:pPr>
    </w:p>
    <w:p w14:paraId="5743E813" w14:textId="77777777" w:rsidR="00511641" w:rsidRDefault="00511641" w:rsidP="00DF15F6">
      <w:pPr>
        <w:rPr>
          <w:rFonts w:cstheme="minorHAnsi"/>
          <w:sz w:val="24"/>
        </w:rPr>
      </w:pPr>
    </w:p>
    <w:p w14:paraId="632AF293" w14:textId="77777777" w:rsidR="00511641" w:rsidRDefault="00511641" w:rsidP="00DF15F6">
      <w:pPr>
        <w:rPr>
          <w:rFonts w:cstheme="minorHAnsi"/>
          <w:sz w:val="24"/>
        </w:rPr>
      </w:pPr>
    </w:p>
    <w:p w14:paraId="01A8CACC" w14:textId="77777777" w:rsidR="00511641" w:rsidRDefault="00511641" w:rsidP="00DF15F6">
      <w:pPr>
        <w:rPr>
          <w:rFonts w:cstheme="minorHAnsi"/>
          <w:sz w:val="24"/>
        </w:rPr>
      </w:pPr>
    </w:p>
    <w:p w14:paraId="43789BF9" w14:textId="77777777" w:rsidR="00511641" w:rsidRDefault="00511641" w:rsidP="00DF15F6">
      <w:pPr>
        <w:rPr>
          <w:rFonts w:cstheme="minorHAnsi"/>
          <w:sz w:val="24"/>
        </w:rPr>
      </w:pPr>
    </w:p>
    <w:p w14:paraId="05046B37" w14:textId="77777777" w:rsidR="00511641" w:rsidRDefault="00511641" w:rsidP="00DF15F6">
      <w:pPr>
        <w:rPr>
          <w:rFonts w:cstheme="minorHAnsi"/>
          <w:sz w:val="24"/>
        </w:rPr>
      </w:pPr>
    </w:p>
    <w:p w14:paraId="1591CE10" w14:textId="77777777" w:rsidR="00511641" w:rsidRDefault="00511641" w:rsidP="00DF15F6">
      <w:pPr>
        <w:rPr>
          <w:rFonts w:cstheme="minorHAnsi"/>
          <w:sz w:val="24"/>
        </w:rPr>
      </w:pPr>
    </w:p>
    <w:p w14:paraId="159AEE51" w14:textId="77777777" w:rsidR="00511641" w:rsidRDefault="00511641" w:rsidP="00DF15F6">
      <w:pPr>
        <w:rPr>
          <w:rFonts w:cstheme="minorHAnsi"/>
          <w:sz w:val="24"/>
        </w:rPr>
      </w:pPr>
    </w:p>
    <w:p w14:paraId="73B55D3C" w14:textId="77777777" w:rsidR="00511641" w:rsidRDefault="00511641" w:rsidP="00DF15F6">
      <w:pPr>
        <w:rPr>
          <w:rFonts w:cstheme="minorHAnsi"/>
          <w:sz w:val="24"/>
        </w:rPr>
      </w:pPr>
    </w:p>
    <w:p w14:paraId="0FC6AF66" w14:textId="77777777" w:rsidR="00511641" w:rsidRDefault="00511641" w:rsidP="00DF15F6">
      <w:pPr>
        <w:rPr>
          <w:rFonts w:cstheme="minorHAnsi"/>
          <w:sz w:val="24"/>
        </w:rPr>
      </w:pPr>
    </w:p>
    <w:p w14:paraId="5443A569" w14:textId="77777777" w:rsidR="00511641" w:rsidRDefault="00511641" w:rsidP="00DF15F6">
      <w:pPr>
        <w:rPr>
          <w:rFonts w:cstheme="minorHAnsi"/>
          <w:sz w:val="24"/>
        </w:rPr>
      </w:pPr>
    </w:p>
    <w:p w14:paraId="422D8051" w14:textId="77777777" w:rsidR="00511641" w:rsidRDefault="00511641" w:rsidP="00DF15F6">
      <w:pPr>
        <w:rPr>
          <w:rFonts w:cstheme="minorHAnsi"/>
          <w:sz w:val="24"/>
        </w:rPr>
      </w:pPr>
    </w:p>
    <w:p w14:paraId="66A06EBA" w14:textId="0A71B7AB" w:rsidR="00511641" w:rsidRDefault="00511641" w:rsidP="00DF15F6">
      <w:pPr>
        <w:rPr>
          <w:rFonts w:cstheme="minorHAnsi"/>
          <w:sz w:val="24"/>
        </w:rPr>
      </w:pPr>
    </w:p>
    <w:p w14:paraId="479FE35A" w14:textId="5BE1D16E" w:rsidR="00E71C4D" w:rsidRDefault="00E71C4D" w:rsidP="00DF15F6">
      <w:pPr>
        <w:rPr>
          <w:rFonts w:cstheme="minorHAnsi"/>
          <w:sz w:val="24"/>
        </w:rPr>
      </w:pPr>
    </w:p>
    <w:p w14:paraId="012C4BB8" w14:textId="1B6194C2" w:rsidR="00E71C4D" w:rsidRDefault="00E71C4D" w:rsidP="00DF15F6">
      <w:pPr>
        <w:rPr>
          <w:rFonts w:cstheme="minorHAnsi"/>
          <w:sz w:val="24"/>
        </w:rPr>
      </w:pPr>
    </w:p>
    <w:p w14:paraId="099491D3" w14:textId="77777777" w:rsidR="00E71C4D" w:rsidRDefault="00E71C4D" w:rsidP="00DF15F6">
      <w:pPr>
        <w:rPr>
          <w:rFonts w:cstheme="minorHAnsi"/>
          <w:sz w:val="24"/>
        </w:rPr>
      </w:pPr>
    </w:p>
    <w:p w14:paraId="33C4C477" w14:textId="77777777" w:rsidR="00511641" w:rsidRDefault="00511641" w:rsidP="00DF15F6">
      <w:pPr>
        <w:rPr>
          <w:rFonts w:cstheme="minorHAnsi"/>
          <w:sz w:val="24"/>
        </w:rPr>
      </w:pPr>
    </w:p>
    <w:p w14:paraId="1EB1DC7A" w14:textId="77777777" w:rsidR="00511641" w:rsidRDefault="00511641" w:rsidP="00DF15F6">
      <w:pPr>
        <w:rPr>
          <w:rFonts w:cstheme="minorHAnsi"/>
          <w:sz w:val="24"/>
        </w:rPr>
      </w:pPr>
    </w:p>
    <w:p w14:paraId="28640698" w14:textId="77777777" w:rsidR="00D87FBA" w:rsidRDefault="00D87FBA" w:rsidP="00D87FBA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TJELESNA I ZDRAVSTVENA KULTURA</w:t>
      </w:r>
    </w:p>
    <w:p w14:paraId="205DB9A1" w14:textId="77777777" w:rsidR="00D87FBA" w:rsidRDefault="00D87FBA" w:rsidP="00D87FBA">
      <w:pPr>
        <w:jc w:val="center"/>
        <w:rPr>
          <w:rFonts w:cstheme="minorHAnsi"/>
          <w:b/>
          <w:sz w:val="28"/>
        </w:rPr>
      </w:pPr>
    </w:p>
    <w:p w14:paraId="46A7291C" w14:textId="77777777" w:rsidR="00D87FBA" w:rsidRPr="00204968" w:rsidRDefault="00D87FBA" w:rsidP="00D87FBA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Predmet Tjelesna i zdravstvena kultura sadrži četiri predmetna područja:</w:t>
      </w:r>
    </w:p>
    <w:p w14:paraId="15E0E5ED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Kineziološka teorijska i motorička znanja (OŠ TZK A; SŠ TZK G A)</w:t>
      </w:r>
    </w:p>
    <w:p w14:paraId="6FE164E6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Morfološka obilježja, motoričke i funkcionalne sposobnosti (OŠ TZK B; SŠ TZK GB)</w:t>
      </w:r>
    </w:p>
    <w:p w14:paraId="34E8C76A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Motorička postignuća (OŠ TZK C; SŠ TZK G C)</w:t>
      </w:r>
    </w:p>
    <w:p w14:paraId="6136EAB9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Zdravstveni i odgojni učinci tjelesnog vježbanja (OŠ TZK D; SŠ TZK G D)</w:t>
      </w:r>
    </w:p>
    <w:p w14:paraId="12D7A469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</w:p>
    <w:p w14:paraId="75CB0484" w14:textId="77777777" w:rsidR="00D87FBA" w:rsidRPr="00204968" w:rsidRDefault="00D87FBA" w:rsidP="00D87FBA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Sadržaji praćenja i provjeravanja su:</w:t>
      </w:r>
    </w:p>
    <w:p w14:paraId="08793AE3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2DD4BE8E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559F07E1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Morfološke značajke, motoričke i funkcionalne sposobnosti</w:t>
      </w:r>
    </w:p>
    <w:p w14:paraId="50FE28B7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Aktivnost učenika i odgojni učinci.</w:t>
      </w:r>
    </w:p>
    <w:p w14:paraId="416CD67D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076D435E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U Tjelesnoj i zdravstvenoj kulturi elementi ocjenjivanja koji se neposredno kriterijski ocjenjuju su:</w:t>
      </w:r>
    </w:p>
    <w:p w14:paraId="05BE2B58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6B91794D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46E770DD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37E1ABB9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Aktivnost učenika i odgojni učinci.</w:t>
      </w:r>
    </w:p>
    <w:p w14:paraId="67859F16" w14:textId="77777777" w:rsidR="00D87FBA" w:rsidRDefault="00D87FBA" w:rsidP="00D87FB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0C3508C1" w14:textId="77777777" w:rsidR="00D87FBA" w:rsidRPr="00204968" w:rsidRDefault="00D87FBA" w:rsidP="00D87FBA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Fonts w:asciiTheme="minorHAnsi" w:hAnsiTheme="minorHAnsi" w:cstheme="minorHAnsi"/>
          <w:b/>
          <w:sz w:val="28"/>
        </w:rPr>
        <w:t>Tjelesnu i zdravstvenu kulturu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699D8DF5" w14:textId="77777777" w:rsidR="00D87FBA" w:rsidRDefault="00D87FBA" w:rsidP="00D87FB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C5BD289" w14:textId="77777777" w:rsidR="00D87FBA" w:rsidRPr="000C425C" w:rsidRDefault="00D87FBA" w:rsidP="00D87FBA">
      <w:pPr>
        <w:ind w:firstLine="360"/>
        <w:jc w:val="both"/>
        <w:rPr>
          <w:rStyle w:val="kurziv"/>
          <w:rFonts w:cstheme="minorHAnsi"/>
          <w:sz w:val="24"/>
          <w:szCs w:val="24"/>
        </w:rPr>
      </w:pPr>
      <w:r w:rsidRPr="000C425C">
        <w:rPr>
          <w:sz w:val="24"/>
          <w:szCs w:val="24"/>
        </w:rPr>
        <w:t>Kako je u nastavnom predmetu Tjelesna i zdravstvena</w:t>
      </w:r>
      <w:r>
        <w:rPr>
          <w:sz w:val="24"/>
          <w:szCs w:val="24"/>
        </w:rPr>
        <w:t xml:space="preserve"> kultura</w:t>
      </w:r>
      <w:r w:rsidRPr="000C425C">
        <w:rPr>
          <w:sz w:val="24"/>
          <w:szCs w:val="24"/>
        </w:rPr>
        <w:t xml:space="preserve"> </w:t>
      </w:r>
      <w:r w:rsidRPr="000C425C">
        <w:rPr>
          <w:rFonts w:cstheme="minorHAnsi"/>
          <w:sz w:val="24"/>
          <w:szCs w:val="24"/>
        </w:rPr>
        <w:t>rezultat</w:t>
      </w:r>
      <w:r>
        <w:rPr>
          <w:rFonts w:cstheme="minorHAnsi"/>
          <w:sz w:val="24"/>
          <w:szCs w:val="24"/>
        </w:rPr>
        <w:t xml:space="preserve"> rada uvelike ovisi o fizičkim karakteristikama učenika</w:t>
      </w:r>
      <w:r w:rsidRPr="000C425C">
        <w:rPr>
          <w:sz w:val="24"/>
          <w:szCs w:val="24"/>
        </w:rPr>
        <w:t>, u praksi se pokazalo kako učenici os</w:t>
      </w:r>
      <w:r w:rsidRPr="000C425C">
        <w:rPr>
          <w:rStyle w:val="kurziv"/>
          <w:rFonts w:cstheme="minorHAnsi"/>
          <w:sz w:val="24"/>
          <w:szCs w:val="24"/>
        </w:rPr>
        <w:t>tvaruju zadane ishode na najmanjoj razini ocjene doba</w:t>
      </w:r>
      <w:r>
        <w:rPr>
          <w:rStyle w:val="kurziv"/>
          <w:rFonts w:cstheme="minorHAnsi"/>
          <w:sz w:val="24"/>
          <w:szCs w:val="24"/>
        </w:rPr>
        <w:t>r te da je sve ispod te razine demotivirajuće za učenika.</w:t>
      </w:r>
    </w:p>
    <w:p w14:paraId="49A8A623" w14:textId="77777777" w:rsidR="00D87FBA" w:rsidRPr="000C425C" w:rsidRDefault="00D87FBA" w:rsidP="00D87FBA">
      <w:pPr>
        <w:ind w:firstLine="360"/>
        <w:jc w:val="both"/>
        <w:rPr>
          <w:rFonts w:cstheme="minorHAnsi"/>
          <w:sz w:val="24"/>
          <w:szCs w:val="24"/>
        </w:rPr>
      </w:pPr>
      <w:r w:rsidRPr="000C425C">
        <w:rPr>
          <w:rFonts w:eastAsia="Times New Roman" w:cstheme="minorHAnsi"/>
          <w:b/>
          <w:sz w:val="24"/>
          <w:szCs w:val="24"/>
          <w:lang w:eastAsia="hr-HR"/>
        </w:rPr>
        <w:t>Zdravstveni i odgojni učinci tjelesnog vježbanja</w:t>
      </w:r>
      <w:r w:rsidRPr="009C10A2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0C425C">
        <w:rPr>
          <w:rFonts w:cstheme="minorHAnsi"/>
          <w:sz w:val="24"/>
          <w:szCs w:val="24"/>
        </w:rPr>
        <w:t>u kojemu će se vrednovati učenički odnos prema aktivnosti i njihova uključenost u iste</w:t>
      </w:r>
      <w:r>
        <w:rPr>
          <w:rFonts w:cstheme="minorHAnsi"/>
          <w:sz w:val="24"/>
          <w:szCs w:val="24"/>
        </w:rPr>
        <w:t xml:space="preserve"> uvelike ovisi o osobnosti učenika te u tom predmetnom području </w:t>
      </w:r>
      <w:r w:rsidRPr="000C425C">
        <w:rPr>
          <w:rFonts w:cstheme="minorHAnsi"/>
          <w:sz w:val="24"/>
          <w:szCs w:val="24"/>
        </w:rPr>
        <w:t>učenik može ostvariti ocjene od odličan do nedovoljan.</w:t>
      </w:r>
    </w:p>
    <w:p w14:paraId="65FA7AC8" w14:textId="77777777" w:rsidR="00D87FBA" w:rsidRDefault="00D87FBA" w:rsidP="00D87FB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1843"/>
        <w:gridCol w:w="425"/>
        <w:gridCol w:w="284"/>
        <w:gridCol w:w="1842"/>
        <w:gridCol w:w="851"/>
        <w:gridCol w:w="992"/>
        <w:gridCol w:w="1843"/>
        <w:gridCol w:w="2802"/>
      </w:tblGrid>
      <w:tr w:rsidR="00D87FBA" w:rsidRPr="00B4176C" w14:paraId="5D5B96D8" w14:textId="77777777" w:rsidTr="007A45DD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454457" w14:textId="77777777" w:rsidR="00D87FBA" w:rsidRPr="000C425C" w:rsidRDefault="00D87FBA" w:rsidP="007A45DD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Predmetno područje A: Kineziološka teorijska i motorička znanja</w:t>
            </w:r>
          </w:p>
        </w:tc>
      </w:tr>
      <w:tr w:rsidR="00D87FBA" w:rsidRPr="00B4176C" w14:paraId="07685043" w14:textId="77777777" w:rsidTr="007A45DD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B6C31F" w14:textId="77777777" w:rsidR="00D87FBA" w:rsidRPr="0072376A" w:rsidRDefault="008420D8" w:rsidP="00D87FBA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D87FBA" w:rsidRP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A.2.1.</w:t>
            </w:r>
            <w:r w:rsid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D87FBA" w:rsidRP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Izvodi prirodne načine gibanja i mijenja položaj tijela u prostoru.</w:t>
            </w:r>
          </w:p>
        </w:tc>
      </w:tr>
      <w:tr w:rsidR="00D87FBA" w:rsidRPr="00B23D42" w14:paraId="68B2605F" w14:textId="77777777" w:rsidTr="00D82D06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7DBBF34" w14:textId="77777777" w:rsidR="00D87FBA" w:rsidRPr="00603770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3"/>
            <w:tcBorders>
              <w:left w:val="double" w:sz="12" w:space="0" w:color="auto"/>
            </w:tcBorders>
          </w:tcPr>
          <w:p w14:paraId="544315D1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3969" w:type="dxa"/>
            <w:gridSpan w:val="4"/>
          </w:tcPr>
          <w:p w14:paraId="2CA8CA4B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2"/>
          </w:tcPr>
          <w:p w14:paraId="62657124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87FBA" w:rsidRPr="00B4176C" w14:paraId="33F43969" w14:textId="77777777" w:rsidTr="00173396">
        <w:tc>
          <w:tcPr>
            <w:tcW w:w="2978" w:type="dxa"/>
            <w:tcBorders>
              <w:right w:val="double" w:sz="12" w:space="0" w:color="auto"/>
            </w:tcBorders>
          </w:tcPr>
          <w:p w14:paraId="1E2804BD" w14:textId="77777777" w:rsidR="00D87FBA" w:rsidRPr="005D66C4" w:rsidRDefault="00173396" w:rsidP="0051164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raznovrsne promjene polož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aja i gibanja tijela u prostoru</w:t>
            </w:r>
          </w:p>
        </w:tc>
        <w:tc>
          <w:tcPr>
            <w:tcW w:w="4394" w:type="dxa"/>
            <w:gridSpan w:val="3"/>
          </w:tcPr>
          <w:p w14:paraId="004A938A" w14:textId="77777777" w:rsidR="00D87FBA" w:rsidRPr="005D66C4" w:rsidRDefault="00250DD8" w:rsidP="00250DD8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djelomično pravilno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položaja i gibanja tijela u prostoru.</w:t>
            </w:r>
          </w:p>
        </w:tc>
        <w:tc>
          <w:tcPr>
            <w:tcW w:w="3969" w:type="dxa"/>
            <w:gridSpan w:val="4"/>
          </w:tcPr>
          <w:p w14:paraId="480AD68C" w14:textId="77777777" w:rsidR="00D87FBA" w:rsidRPr="00C967A0" w:rsidRDefault="00250DD8" w:rsidP="00250DD8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korekcije od strane učitelja,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položaja i gibanja tijela u prostoru.</w:t>
            </w:r>
            <w:r w:rsidR="00D87FB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645" w:type="dxa"/>
            <w:gridSpan w:val="2"/>
          </w:tcPr>
          <w:p w14:paraId="62D5824A" w14:textId="77777777" w:rsidR="00D87FBA" w:rsidRPr="00C967A0" w:rsidRDefault="00250DD8" w:rsidP="00250DD8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aja i gibanja tijela u prostoru</w:t>
            </w:r>
            <w:r w:rsidR="00D87FB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FB3E69" w:rsidRPr="00B4176C" w14:paraId="7B61A295" w14:textId="77777777" w:rsidTr="00173396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3B4B3388" w14:textId="77777777" w:rsidR="00FB3E69" w:rsidRPr="0072376A" w:rsidRDefault="00173396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razlikuje i izvodi jednostavne prirodne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čine gibanja</w:t>
            </w:r>
          </w:p>
          <w:p w14:paraId="4F04BFB2" w14:textId="77777777" w:rsidR="00FB3E69" w:rsidRPr="0072376A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043B00F6" w14:textId="77777777" w:rsidR="00FB3E69" w:rsidRPr="005D66C4" w:rsidRDefault="00FB3E69" w:rsidP="00FB3E69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prirodne načine gibanja, pri čemu gibanja izvodi djelomično pravilno.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66A0830E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prirodne načine gibanja,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čemu gibanja izvodi  pravilno uz povremene korekcije od strane učitelja.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36D097F0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prirodne načine gibanja, pri čemu gibanja izvodi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ispravno.</w:t>
            </w:r>
          </w:p>
        </w:tc>
      </w:tr>
      <w:tr w:rsidR="00FB3E69" w:rsidRPr="00B4176C" w14:paraId="50D0D72A" w14:textId="77777777" w:rsidTr="00173396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6BA72A82" w14:textId="77777777" w:rsidR="00FB3E69" w:rsidRPr="005D66C4" w:rsidRDefault="00173396" w:rsidP="00FB3E69">
            <w:pPr>
              <w:tabs>
                <w:tab w:val="left" w:pos="224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izvodi pril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agođene prirodne načine gibanja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0716AB26" w14:textId="77777777" w:rsidR="00FB3E69" w:rsidRPr="005D66C4" w:rsidRDefault="00FB3E69" w:rsidP="00FB3E69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primjeru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repoznaje raznovrsne prirodne načine gibanja.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0BB09644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raz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novrsne prirodne načine gibanja koje izvodi uglavnom pravilno.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108170CB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demonstrira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raznovrsne prirodne načine gibanja.</w:t>
            </w:r>
          </w:p>
        </w:tc>
      </w:tr>
      <w:tr w:rsidR="00FB3E69" w:rsidRPr="00B4176C" w14:paraId="54732E0A" w14:textId="77777777" w:rsidTr="00D87FBA">
        <w:tc>
          <w:tcPr>
            <w:tcW w:w="1598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DB41AB" w14:textId="77777777" w:rsidR="00FB3E69" w:rsidRPr="00075D34" w:rsidRDefault="00FB3E69" w:rsidP="00FB3E69">
            <w:pPr>
              <w:tabs>
                <w:tab w:val="left" w:pos="224"/>
              </w:tabs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TZK A.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2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.2. Provodi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elementarne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igre.</w:t>
            </w:r>
          </w:p>
        </w:tc>
      </w:tr>
      <w:tr w:rsidR="00FB3E69" w:rsidRPr="00B23D42" w14:paraId="43A2354D" w14:textId="77777777" w:rsidTr="00D82D06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1BA0548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38697838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</w:tcBorders>
          </w:tcPr>
          <w:p w14:paraId="4135C6BF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</w:tcBorders>
          </w:tcPr>
          <w:p w14:paraId="47167563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B3E69" w:rsidRPr="00B4176C" w14:paraId="08561A1B" w14:textId="77777777" w:rsidTr="00D82D06">
        <w:tc>
          <w:tcPr>
            <w:tcW w:w="2978" w:type="dxa"/>
            <w:tcBorders>
              <w:bottom w:val="nil"/>
              <w:right w:val="double" w:sz="12" w:space="0" w:color="auto"/>
            </w:tcBorders>
            <w:vAlign w:val="center"/>
          </w:tcPr>
          <w:p w14:paraId="40E398C0" w14:textId="77777777" w:rsidR="00FB3E69" w:rsidRPr="005D66C4" w:rsidRDefault="00173396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="00FB3E69"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</w:t>
            </w:r>
            <w:r w:rsidR="00FB3E69">
              <w:rPr>
                <w:rFonts w:eastAsia="Times New Roman" w:cstheme="minorHAnsi"/>
                <w:sz w:val="24"/>
                <w:szCs w:val="24"/>
                <w:lang w:eastAsia="hr-HR"/>
              </w:rPr>
              <w:t>elementarnim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igrama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7667C60E" w14:textId="77777777" w:rsidR="00FB3E69" w:rsidRPr="005D66C4" w:rsidRDefault="00D82D06" w:rsidP="00FB3E69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</w:t>
            </w:r>
            <w:r w:rsidR="00FB3E6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razumije upute igre te istu provodi uz dodatne upute.</w:t>
            </w:r>
          </w:p>
        </w:tc>
        <w:tc>
          <w:tcPr>
            <w:tcW w:w="3969" w:type="dxa"/>
            <w:gridSpan w:val="4"/>
            <w:tcBorders>
              <w:bottom w:val="nil"/>
            </w:tcBorders>
          </w:tcPr>
          <w:p w14:paraId="0625EBCB" w14:textId="77777777" w:rsidR="00FB3E69" w:rsidRPr="006847AE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Igru provodi prema uputi.</w:t>
            </w:r>
          </w:p>
        </w:tc>
        <w:tc>
          <w:tcPr>
            <w:tcW w:w="4645" w:type="dxa"/>
            <w:gridSpan w:val="2"/>
            <w:tcBorders>
              <w:bottom w:val="nil"/>
            </w:tcBorders>
          </w:tcPr>
          <w:p w14:paraId="77D38304" w14:textId="77777777" w:rsidR="00FB3E69" w:rsidRPr="00381332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primjenjuje pravila igre u potpunosti.</w:t>
            </w:r>
          </w:p>
        </w:tc>
      </w:tr>
      <w:tr w:rsidR="00FB3E69" w:rsidRPr="00B4176C" w14:paraId="7000076E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6A3435C7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:rsidR="00FB3E69" w:rsidRPr="00B4176C" w14:paraId="19484C90" w14:textId="77777777" w:rsidTr="00173396">
        <w:tc>
          <w:tcPr>
            <w:tcW w:w="9498" w:type="dxa"/>
            <w:gridSpan w:val="6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C29F5A1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0C10645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TZK B.2.1. </w:t>
            </w:r>
          </w:p>
          <w:p w14:paraId="081A444F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Sudjeluje u provjeravanju antropološkog statusa i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</w:t>
            </w: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pravilnoga tjelesnog držanja.</w:t>
            </w:r>
          </w:p>
          <w:p w14:paraId="72BB49DD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60D8D59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0F45A56" w14:textId="77777777" w:rsidR="00FB3E69" w:rsidRDefault="00FB3E69" w:rsidP="00777A7B">
            <w:pPr>
              <w:pStyle w:val="Odlomakpopisa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Praćenje morfoloških obilježja, motoričkih i funkcionalnih sposobnosti te statusa tjelesnog držanja.</w:t>
            </w:r>
          </w:p>
          <w:p w14:paraId="593A6843" w14:textId="77777777" w:rsidR="00511641" w:rsidRPr="00777A7B" w:rsidRDefault="00511641" w:rsidP="00511641">
            <w:pPr>
              <w:pStyle w:val="Odlomakpopisa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488" w:type="dxa"/>
            <w:gridSpan w:val="4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0BEB612" w14:textId="77777777" w:rsidR="00777A7B" w:rsidRDefault="00FB3E69" w:rsidP="00FB3E69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navedenoga 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</w:t>
            </w:r>
          </w:p>
          <w:p w14:paraId="1F5BA150" w14:textId="77777777" w:rsidR="00FB3E69" w:rsidRPr="005D66C4" w:rsidRDefault="00FB3E69" w:rsidP="00FB3E69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 ne podliježe vrednovanju.</w:t>
            </w:r>
          </w:p>
        </w:tc>
      </w:tr>
      <w:tr w:rsidR="00FB3E69" w:rsidRPr="00B4176C" w14:paraId="7AF46EF5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05ADE345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:rsidR="00FB3E69" w:rsidRPr="00B4176C" w14:paraId="6CF04D46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51A33E" w14:textId="77777777" w:rsidR="00FB3E69" w:rsidRPr="00732625" w:rsidRDefault="008420D8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C.2.1.</w:t>
            </w:r>
            <w:r w:rsidR="00FB3E69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Uključen je u praćenje osobnih motoričkih postignuća.</w:t>
            </w:r>
          </w:p>
        </w:tc>
      </w:tr>
      <w:tr w:rsidR="00FB3E69" w:rsidRPr="00B4176C" w14:paraId="4CAE542C" w14:textId="77777777" w:rsidTr="007A45DD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D168C5" w14:textId="77777777" w:rsidR="00FB3E69" w:rsidRPr="00603770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51AD2E9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394" w:type="dxa"/>
            <w:gridSpan w:val="5"/>
            <w:tcBorders>
              <w:bottom w:val="single" w:sz="4" w:space="0" w:color="auto"/>
            </w:tcBorders>
          </w:tcPr>
          <w:p w14:paraId="7BE1860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15DFFB0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46151" w:rsidRPr="00B4176C" w14:paraId="1B94BC55" w14:textId="77777777" w:rsidTr="007A45DD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56DFF5E6" w14:textId="77777777" w:rsidR="00646151" w:rsidRPr="005D66C4" w:rsidRDefault="00173396" w:rsidP="006461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646151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rati i prepoznaje osobna motorička postignuća u svladanim obrazovnim sad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ržajima obuhvaćenih kurikulumom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68E95131" w14:textId="77777777" w:rsidR="00646151" w:rsidRPr="005D66C4" w:rsidRDefault="00646151" w:rsidP="00646151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osnovne strukture usvojenih obrazovnih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sadržaja uz pomoć učitelja i iz više pokušaja.</w:t>
            </w:r>
          </w:p>
        </w:tc>
        <w:tc>
          <w:tcPr>
            <w:tcW w:w="4394" w:type="dxa"/>
            <w:gridSpan w:val="5"/>
            <w:tcBorders>
              <w:bottom w:val="single" w:sz="4" w:space="0" w:color="auto"/>
            </w:tcBorders>
          </w:tcPr>
          <w:p w14:paraId="59DCC06E" w14:textId="77777777" w:rsidR="00646151" w:rsidRPr="005D66C4" w:rsidRDefault="00646151" w:rsidP="006461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Izvodi osnovne strukture naučenoga elementarnog znanja na razini početnog usavršavanja.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04CF30EE" w14:textId="77777777" w:rsidR="00646151" w:rsidRPr="00E2320D" w:rsidRDefault="00646151" w:rsidP="006461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zvodi osnovne strukture usvojenih obrazovnih sadržaja.</w:t>
            </w:r>
          </w:p>
        </w:tc>
      </w:tr>
      <w:tr w:rsidR="00FB3E69" w:rsidRPr="00B4176C" w14:paraId="75213A01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3409C041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Predmetno područje D: Zdravstveni i odgojni učinci tjelesnog vježbanja</w:t>
            </w:r>
          </w:p>
        </w:tc>
      </w:tr>
      <w:tr w:rsidR="00FB3E69" w:rsidRPr="00B4176C" w14:paraId="209E510D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BB21A4" w14:textId="77777777" w:rsidR="00FB3E69" w:rsidRDefault="008420D8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D.2.1.</w:t>
            </w:r>
            <w:r w:rsidR="00FB3E69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Prepoznaje i primjenjuje postupke za održavanje higijene pri tjelesnoj aktivnosti </w:t>
            </w:r>
          </w:p>
          <w:p w14:paraId="24064C00" w14:textId="77777777" w:rsidR="00FB3E69" w:rsidRPr="00732625" w:rsidRDefault="00FB3E69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se brine o opremi za tjelesno vježbanje.</w:t>
            </w:r>
          </w:p>
        </w:tc>
      </w:tr>
      <w:tr w:rsidR="00FB3E69" w:rsidRPr="00B23D42" w14:paraId="5DFE3689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4982A46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0C9AB55F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62CAD65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1B04B1CB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1E2571C5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D8A4ED0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0502F710" w14:textId="77777777" w:rsidTr="00815C0A">
        <w:trPr>
          <w:trHeight w:val="163"/>
        </w:trPr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7C7F0FB7" w14:textId="77777777" w:rsidR="00815C0A" w:rsidRPr="005D66C4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reuzima odgovornost i razvija svijest o potrebi provođenja tjelesnog vježbanja u primjerenim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dravstveno-higijenskim uvjetima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18AD98A" w14:textId="77777777" w:rsidR="00815C0A" w:rsidRPr="005D66C4" w:rsidRDefault="00815C0A" w:rsidP="00815C0A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sat ne nosi odgovarajuću opremu za rad te ne vodi brigu o tjelesnoj higijeni prije ni nakon vježbanja.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36C858ED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stalno učiteljevo praćenje i podsjećanje donosi odgovarajuću opremu za TZK i brine o tjelesnoj higijeni. 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F08551D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učiteljevo podsjećanje donosi odgovarajuću opremu za TZK i brine o tjelesnoj higijeni.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DB60B48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postupaka za održavanje higijene koju primjenjuje nakon tjelesnog vježbanja.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redovito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donosi odgovarajuću opremu za TZK.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0BDBA984" w14:textId="77777777" w:rsidR="00815C0A" w:rsidRPr="0072376A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važnost održavanja higijene, r</w:t>
            </w:r>
            <w:r w:rsidRPr="0000178D">
              <w:rPr>
                <w:rFonts w:eastAsia="Times New Roman" w:cstheme="minorHAnsi"/>
                <w:sz w:val="24"/>
                <w:szCs w:val="24"/>
                <w:lang w:eastAsia="hr-HR"/>
              </w:rPr>
              <w:t>edovito donosi urednu i čistu odgovarajuću opremu za TZK.</w:t>
            </w:r>
          </w:p>
        </w:tc>
      </w:tr>
      <w:tr w:rsidR="00815C0A" w:rsidRPr="00B4176C" w14:paraId="394F7BE7" w14:textId="77777777" w:rsidTr="005E059A">
        <w:tc>
          <w:tcPr>
            <w:tcW w:w="9498" w:type="dxa"/>
            <w:gridSpan w:val="6"/>
            <w:tcBorders>
              <w:right w:val="double" w:sz="4" w:space="0" w:color="auto"/>
            </w:tcBorders>
          </w:tcPr>
          <w:p w14:paraId="5DCCC693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EAE439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TZK D.2.2. </w:t>
            </w:r>
          </w:p>
          <w:p w14:paraId="35422AFC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Usvaja mogućnosti tjelesnog vježbanja na otvorenim </w:t>
            </w:r>
          </w:p>
          <w:p w14:paraId="4677DBF0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 zatvorenim sportskim vježbalištima.</w:t>
            </w:r>
          </w:p>
          <w:p w14:paraId="7F3D7095" w14:textId="77777777" w:rsidR="00173396" w:rsidRPr="00777A7B" w:rsidRDefault="00173396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31501A2" w14:textId="77777777" w:rsidR="00173396" w:rsidRPr="00777A7B" w:rsidRDefault="00173396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07EC8749" w14:textId="77777777" w:rsidR="00815C0A" w:rsidRPr="00777A7B" w:rsidRDefault="00815C0A" w:rsidP="00777A7B">
            <w:pPr>
              <w:pStyle w:val="Odlomakpopisa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Primjenjuje poznate kineziološke motoričke aktivnosti na otvorenim i zatvorenim sportskim vježbalištima.</w:t>
            </w:r>
          </w:p>
        </w:tc>
        <w:tc>
          <w:tcPr>
            <w:tcW w:w="6488" w:type="dxa"/>
            <w:gridSpan w:val="4"/>
            <w:tcBorders>
              <w:left w:val="double" w:sz="4" w:space="0" w:color="auto"/>
            </w:tcBorders>
            <w:vAlign w:val="center"/>
          </w:tcPr>
          <w:p w14:paraId="180EB07F" w14:textId="77777777" w:rsidR="00777A7B" w:rsidRDefault="00815C0A" w:rsidP="00815C0A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i </w:t>
            </w:r>
          </w:p>
          <w:p w14:paraId="0695BBBA" w14:textId="77777777" w:rsidR="00815C0A" w:rsidRPr="005D66C4" w:rsidRDefault="00815C0A" w:rsidP="00815C0A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ne podliježe vrednovanju.</w:t>
            </w:r>
          </w:p>
        </w:tc>
      </w:tr>
      <w:tr w:rsidR="00815C0A" w:rsidRPr="00B4176C" w14:paraId="78AA9942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5122A3" w14:textId="77777777" w:rsidR="00815C0A" w:rsidRPr="00732625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Surađuje u elementarnim igrama i prihvaća pravila igara.</w:t>
            </w:r>
          </w:p>
        </w:tc>
      </w:tr>
      <w:tr w:rsidR="00815C0A" w:rsidRPr="00B23D42" w14:paraId="3F10FB5D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3C67535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2F8B5263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EE47B88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E63C288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42AC91B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7871C149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673B66BA" w14:textId="77777777" w:rsidTr="00732625">
        <w:tc>
          <w:tcPr>
            <w:tcW w:w="2978" w:type="dxa"/>
            <w:tcBorders>
              <w:right w:val="double" w:sz="12" w:space="0" w:color="auto"/>
            </w:tcBorders>
          </w:tcPr>
          <w:p w14:paraId="098803B8" w14:textId="77777777" w:rsidR="00815C0A" w:rsidRPr="0072376A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rihvaća pravila igara i surađuje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 suigračima</w:t>
            </w: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420350A8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 U stalnom je sukobu sa suigračima.</w:t>
            </w:r>
          </w:p>
        </w:tc>
        <w:tc>
          <w:tcPr>
            <w:tcW w:w="2552" w:type="dxa"/>
            <w:gridSpan w:val="3"/>
          </w:tcPr>
          <w:p w14:paraId="143A1A52" w14:textId="77777777" w:rsidR="00815C0A" w:rsidRPr="00BD5280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gridSpan w:val="2"/>
          </w:tcPr>
          <w:p w14:paraId="141074BD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2"/>
          </w:tcPr>
          <w:p w14:paraId="565B2BEF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802" w:type="dxa"/>
          </w:tcPr>
          <w:p w14:paraId="02B14F49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Poštuje i uvažava suigrače.</w:t>
            </w:r>
          </w:p>
        </w:tc>
      </w:tr>
      <w:tr w:rsidR="00815C0A" w:rsidRPr="00B4176C" w14:paraId="1686699C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E0EB26" w14:textId="77777777" w:rsidR="00815C0A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D.2.4.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Aktivno sudjeluje u elementarnim igrama koje razvijaju </w:t>
            </w:r>
          </w:p>
          <w:p w14:paraId="0BAA1222" w14:textId="77777777" w:rsidR="00815C0A" w:rsidRPr="00732625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samopoštovanje, samopouzdanje i ustrajnost.</w:t>
            </w:r>
          </w:p>
        </w:tc>
      </w:tr>
      <w:tr w:rsidR="00815C0A" w:rsidRPr="00B23D42" w14:paraId="6DA1B73C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D8E558C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1874A777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4E493E45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AE6C630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24E1992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7937D2DF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3604AF35" w14:textId="77777777" w:rsidTr="007A45DD">
        <w:tc>
          <w:tcPr>
            <w:tcW w:w="2978" w:type="dxa"/>
            <w:tcBorders>
              <w:right w:val="double" w:sz="12" w:space="0" w:color="auto"/>
            </w:tcBorders>
          </w:tcPr>
          <w:p w14:paraId="6FFF6D4F" w14:textId="77777777" w:rsidR="00815C0A" w:rsidRPr="005D66C4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zvodi elementarne igre koje razvijaju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samopoštovanje i samopouzdanje</w:t>
            </w: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35115AEC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3"/>
          </w:tcPr>
          <w:p w14:paraId="75D9E6DF" w14:textId="77777777" w:rsidR="00815C0A" w:rsidRPr="00BD5280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gridSpan w:val="2"/>
          </w:tcPr>
          <w:p w14:paraId="437B02BB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2"/>
          </w:tcPr>
          <w:p w14:paraId="61249460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</w:tcPr>
          <w:p w14:paraId="535D1BEA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  <w:tr w:rsidR="00815C0A" w:rsidRPr="00B4176C" w14:paraId="7361C167" w14:textId="77777777" w:rsidTr="00173396">
        <w:tc>
          <w:tcPr>
            <w:tcW w:w="9498" w:type="dxa"/>
            <w:gridSpan w:val="6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CC25DDE" w14:textId="77777777" w:rsidR="00815C0A" w:rsidRPr="00777A7B" w:rsidRDefault="00815C0A" w:rsidP="00777A7B">
            <w:pPr>
              <w:pStyle w:val="Odlomakpopisa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Ustrajnošću postizati ciljeve.</w:t>
            </w:r>
          </w:p>
        </w:tc>
        <w:tc>
          <w:tcPr>
            <w:tcW w:w="6488" w:type="dxa"/>
            <w:gridSpan w:val="4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797F0C7" w14:textId="77777777" w:rsidR="00777A7B" w:rsidRDefault="00815C0A" w:rsidP="00815C0A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razrade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</w:t>
            </w:r>
          </w:p>
          <w:p w14:paraId="1AFCE820" w14:textId="77777777" w:rsidR="00815C0A" w:rsidRPr="005D66C4" w:rsidRDefault="00815C0A" w:rsidP="00815C0A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</w:tbl>
    <w:p w14:paraId="6F16A2BF" w14:textId="77777777" w:rsidR="00BC23DF" w:rsidRDefault="00BC23DF" w:rsidP="00BC23DF">
      <w:pPr>
        <w:rPr>
          <w:rFonts w:cstheme="minorHAnsi"/>
        </w:rPr>
      </w:pPr>
    </w:p>
    <w:sectPr w:rsidR="00BC23DF" w:rsidSect="00D96596">
      <w:pgSz w:w="16838" w:h="11906" w:orient="landscape"/>
      <w:pgMar w:top="568" w:right="962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C38B7"/>
    <w:multiLevelType w:val="hybridMultilevel"/>
    <w:tmpl w:val="F674879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7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8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21A60"/>
    <w:multiLevelType w:val="hybridMultilevel"/>
    <w:tmpl w:val="266C59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F25FE"/>
    <w:multiLevelType w:val="hybridMultilevel"/>
    <w:tmpl w:val="3DB6E74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3" w15:restartNumberingAfterBreak="0">
    <w:nsid w:val="32854D2E"/>
    <w:multiLevelType w:val="hybridMultilevel"/>
    <w:tmpl w:val="E536C76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15820"/>
    <w:multiLevelType w:val="hybridMultilevel"/>
    <w:tmpl w:val="A28C665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6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1" w15:restartNumberingAfterBreak="0">
    <w:nsid w:val="455D4312"/>
    <w:multiLevelType w:val="hybridMultilevel"/>
    <w:tmpl w:val="1AD8468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E7A62"/>
    <w:multiLevelType w:val="hybridMultilevel"/>
    <w:tmpl w:val="9DFE91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5" w15:restartNumberingAfterBreak="0">
    <w:nsid w:val="4C18789D"/>
    <w:multiLevelType w:val="hybridMultilevel"/>
    <w:tmpl w:val="DEC6F7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8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6F0F6C"/>
    <w:multiLevelType w:val="hybridMultilevel"/>
    <w:tmpl w:val="51466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3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239B5"/>
    <w:multiLevelType w:val="hybridMultilevel"/>
    <w:tmpl w:val="1EC4CFF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365C4"/>
    <w:multiLevelType w:val="hybridMultilevel"/>
    <w:tmpl w:val="9B02409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9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1A0CAD"/>
    <w:multiLevelType w:val="hybridMultilevel"/>
    <w:tmpl w:val="EB34C6F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23"/>
  </w:num>
  <w:num w:numId="4">
    <w:abstractNumId w:val="16"/>
  </w:num>
  <w:num w:numId="5">
    <w:abstractNumId w:val="28"/>
  </w:num>
  <w:num w:numId="6">
    <w:abstractNumId w:val="34"/>
  </w:num>
  <w:num w:numId="7">
    <w:abstractNumId w:val="8"/>
  </w:num>
  <w:num w:numId="8">
    <w:abstractNumId w:val="0"/>
  </w:num>
  <w:num w:numId="9">
    <w:abstractNumId w:val="11"/>
  </w:num>
  <w:num w:numId="10">
    <w:abstractNumId w:val="14"/>
  </w:num>
  <w:num w:numId="11">
    <w:abstractNumId w:val="41"/>
  </w:num>
  <w:num w:numId="12">
    <w:abstractNumId w:val="38"/>
  </w:num>
  <w:num w:numId="13">
    <w:abstractNumId w:val="27"/>
  </w:num>
  <w:num w:numId="14">
    <w:abstractNumId w:val="20"/>
  </w:num>
  <w:num w:numId="15">
    <w:abstractNumId w:val="7"/>
  </w:num>
  <w:num w:numId="16">
    <w:abstractNumId w:val="15"/>
  </w:num>
  <w:num w:numId="17">
    <w:abstractNumId w:val="40"/>
  </w:num>
  <w:num w:numId="18">
    <w:abstractNumId w:val="36"/>
  </w:num>
  <w:num w:numId="19">
    <w:abstractNumId w:val="30"/>
  </w:num>
  <w:num w:numId="20">
    <w:abstractNumId w:val="12"/>
  </w:num>
  <w:num w:numId="21">
    <w:abstractNumId w:val="31"/>
  </w:num>
  <w:num w:numId="22">
    <w:abstractNumId w:val="5"/>
  </w:num>
  <w:num w:numId="23">
    <w:abstractNumId w:val="9"/>
  </w:num>
  <w:num w:numId="24">
    <w:abstractNumId w:val="6"/>
  </w:num>
  <w:num w:numId="25">
    <w:abstractNumId w:val="33"/>
  </w:num>
  <w:num w:numId="26">
    <w:abstractNumId w:val="39"/>
  </w:num>
  <w:num w:numId="27">
    <w:abstractNumId w:val="2"/>
  </w:num>
  <w:num w:numId="28">
    <w:abstractNumId w:val="26"/>
  </w:num>
  <w:num w:numId="29">
    <w:abstractNumId w:val="17"/>
  </w:num>
  <w:num w:numId="30">
    <w:abstractNumId w:val="18"/>
  </w:num>
  <w:num w:numId="31">
    <w:abstractNumId w:val="3"/>
  </w:num>
  <w:num w:numId="32">
    <w:abstractNumId w:val="4"/>
  </w:num>
  <w:num w:numId="33">
    <w:abstractNumId w:val="24"/>
  </w:num>
  <w:num w:numId="34">
    <w:abstractNumId w:val="32"/>
  </w:num>
  <w:num w:numId="35">
    <w:abstractNumId w:val="10"/>
  </w:num>
  <w:num w:numId="36">
    <w:abstractNumId w:val="1"/>
  </w:num>
  <w:num w:numId="37">
    <w:abstractNumId w:val="22"/>
  </w:num>
  <w:num w:numId="38">
    <w:abstractNumId w:val="25"/>
  </w:num>
  <w:num w:numId="39">
    <w:abstractNumId w:val="21"/>
  </w:num>
  <w:num w:numId="40">
    <w:abstractNumId w:val="35"/>
  </w:num>
  <w:num w:numId="41">
    <w:abstractNumId w:val="13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59"/>
    <w:rsid w:val="000006B6"/>
    <w:rsid w:val="000124BD"/>
    <w:rsid w:val="00021E9E"/>
    <w:rsid w:val="00033259"/>
    <w:rsid w:val="00050D74"/>
    <w:rsid w:val="00053E68"/>
    <w:rsid w:val="000702E9"/>
    <w:rsid w:val="000870A3"/>
    <w:rsid w:val="000879B4"/>
    <w:rsid w:val="000954B9"/>
    <w:rsid w:val="00095B26"/>
    <w:rsid w:val="00096056"/>
    <w:rsid w:val="000A1B8A"/>
    <w:rsid w:val="000A2FD5"/>
    <w:rsid w:val="000B73C2"/>
    <w:rsid w:val="000D2C60"/>
    <w:rsid w:val="000E25CF"/>
    <w:rsid w:val="000F3FE0"/>
    <w:rsid w:val="00104F77"/>
    <w:rsid w:val="00106403"/>
    <w:rsid w:val="001067B9"/>
    <w:rsid w:val="00127F58"/>
    <w:rsid w:val="00173396"/>
    <w:rsid w:val="00176884"/>
    <w:rsid w:val="001805BB"/>
    <w:rsid w:val="001828B2"/>
    <w:rsid w:val="00184BB5"/>
    <w:rsid w:val="00185B90"/>
    <w:rsid w:val="00191699"/>
    <w:rsid w:val="00196231"/>
    <w:rsid w:val="001A4DF9"/>
    <w:rsid w:val="001C7CE9"/>
    <w:rsid w:val="001E4D30"/>
    <w:rsid w:val="001F79AD"/>
    <w:rsid w:val="002023D3"/>
    <w:rsid w:val="002042FE"/>
    <w:rsid w:val="00250DD8"/>
    <w:rsid w:val="002550A8"/>
    <w:rsid w:val="002574F5"/>
    <w:rsid w:val="0026151B"/>
    <w:rsid w:val="00263B1C"/>
    <w:rsid w:val="00264DE1"/>
    <w:rsid w:val="00294854"/>
    <w:rsid w:val="002A477F"/>
    <w:rsid w:val="002A647F"/>
    <w:rsid w:val="002C19FC"/>
    <w:rsid w:val="002D313A"/>
    <w:rsid w:val="002E3417"/>
    <w:rsid w:val="002F309B"/>
    <w:rsid w:val="0036620C"/>
    <w:rsid w:val="00367B61"/>
    <w:rsid w:val="00367C51"/>
    <w:rsid w:val="003A2A2C"/>
    <w:rsid w:val="003B14AA"/>
    <w:rsid w:val="003F5126"/>
    <w:rsid w:val="003F73B9"/>
    <w:rsid w:val="00400C70"/>
    <w:rsid w:val="00401C16"/>
    <w:rsid w:val="00401C9F"/>
    <w:rsid w:val="00401D41"/>
    <w:rsid w:val="004139F2"/>
    <w:rsid w:val="00420FF7"/>
    <w:rsid w:val="0045357A"/>
    <w:rsid w:val="004824AF"/>
    <w:rsid w:val="004C329B"/>
    <w:rsid w:val="004D65AC"/>
    <w:rsid w:val="004E249A"/>
    <w:rsid w:val="004F349A"/>
    <w:rsid w:val="004F6071"/>
    <w:rsid w:val="005072F3"/>
    <w:rsid w:val="00511641"/>
    <w:rsid w:val="00542AEA"/>
    <w:rsid w:val="0055270B"/>
    <w:rsid w:val="00556976"/>
    <w:rsid w:val="00556C8F"/>
    <w:rsid w:val="005666C7"/>
    <w:rsid w:val="0056792C"/>
    <w:rsid w:val="00586422"/>
    <w:rsid w:val="00586C8B"/>
    <w:rsid w:val="005871E3"/>
    <w:rsid w:val="00592CB5"/>
    <w:rsid w:val="00596A19"/>
    <w:rsid w:val="005A7CA1"/>
    <w:rsid w:val="005B0C2F"/>
    <w:rsid w:val="005C10AF"/>
    <w:rsid w:val="005C7D1D"/>
    <w:rsid w:val="005D3EF8"/>
    <w:rsid w:val="005E059A"/>
    <w:rsid w:val="005F1FE9"/>
    <w:rsid w:val="005F641C"/>
    <w:rsid w:val="00602CEE"/>
    <w:rsid w:val="00627797"/>
    <w:rsid w:val="00633770"/>
    <w:rsid w:val="0063388F"/>
    <w:rsid w:val="006343BB"/>
    <w:rsid w:val="00646151"/>
    <w:rsid w:val="006477AA"/>
    <w:rsid w:val="006560B8"/>
    <w:rsid w:val="0066720C"/>
    <w:rsid w:val="0067670D"/>
    <w:rsid w:val="00677F4E"/>
    <w:rsid w:val="006843D7"/>
    <w:rsid w:val="006C7530"/>
    <w:rsid w:val="00715CFD"/>
    <w:rsid w:val="0071658F"/>
    <w:rsid w:val="0072376A"/>
    <w:rsid w:val="00730096"/>
    <w:rsid w:val="00732625"/>
    <w:rsid w:val="007326D7"/>
    <w:rsid w:val="00746C7B"/>
    <w:rsid w:val="00777A7B"/>
    <w:rsid w:val="00785ADF"/>
    <w:rsid w:val="00797508"/>
    <w:rsid w:val="007A45DD"/>
    <w:rsid w:val="007C389F"/>
    <w:rsid w:val="007D5940"/>
    <w:rsid w:val="007D6E52"/>
    <w:rsid w:val="007E18F2"/>
    <w:rsid w:val="007E4936"/>
    <w:rsid w:val="007E69EB"/>
    <w:rsid w:val="00815C0A"/>
    <w:rsid w:val="00824B64"/>
    <w:rsid w:val="00833835"/>
    <w:rsid w:val="00834364"/>
    <w:rsid w:val="008420D8"/>
    <w:rsid w:val="0085159E"/>
    <w:rsid w:val="008611FC"/>
    <w:rsid w:val="00874119"/>
    <w:rsid w:val="00876C2C"/>
    <w:rsid w:val="00884B60"/>
    <w:rsid w:val="0089045B"/>
    <w:rsid w:val="00893191"/>
    <w:rsid w:val="00893F09"/>
    <w:rsid w:val="0089473D"/>
    <w:rsid w:val="00896A34"/>
    <w:rsid w:val="008A2E85"/>
    <w:rsid w:val="008C11A3"/>
    <w:rsid w:val="008C1E9A"/>
    <w:rsid w:val="008C5838"/>
    <w:rsid w:val="008D433B"/>
    <w:rsid w:val="008E1DD2"/>
    <w:rsid w:val="008E2EA6"/>
    <w:rsid w:val="008E4F52"/>
    <w:rsid w:val="009231A6"/>
    <w:rsid w:val="009318F9"/>
    <w:rsid w:val="00942185"/>
    <w:rsid w:val="00954671"/>
    <w:rsid w:val="00965109"/>
    <w:rsid w:val="00982AE0"/>
    <w:rsid w:val="00985177"/>
    <w:rsid w:val="009910E1"/>
    <w:rsid w:val="009D365D"/>
    <w:rsid w:val="009D46E6"/>
    <w:rsid w:val="009D4AF0"/>
    <w:rsid w:val="00A049AC"/>
    <w:rsid w:val="00A04A9F"/>
    <w:rsid w:val="00A10246"/>
    <w:rsid w:val="00A10E04"/>
    <w:rsid w:val="00A22B24"/>
    <w:rsid w:val="00A24DF1"/>
    <w:rsid w:val="00A35B5D"/>
    <w:rsid w:val="00A432B9"/>
    <w:rsid w:val="00A45168"/>
    <w:rsid w:val="00A46B49"/>
    <w:rsid w:val="00A65565"/>
    <w:rsid w:val="00AA1804"/>
    <w:rsid w:val="00AB2035"/>
    <w:rsid w:val="00AD4355"/>
    <w:rsid w:val="00AE06AD"/>
    <w:rsid w:val="00AE09E2"/>
    <w:rsid w:val="00AE70E6"/>
    <w:rsid w:val="00B11153"/>
    <w:rsid w:val="00B53597"/>
    <w:rsid w:val="00B6237F"/>
    <w:rsid w:val="00B823F9"/>
    <w:rsid w:val="00B866F1"/>
    <w:rsid w:val="00B87BD1"/>
    <w:rsid w:val="00BC1F94"/>
    <w:rsid w:val="00BC23DF"/>
    <w:rsid w:val="00BD4044"/>
    <w:rsid w:val="00BD5343"/>
    <w:rsid w:val="00BE14FA"/>
    <w:rsid w:val="00C01133"/>
    <w:rsid w:val="00C06FA4"/>
    <w:rsid w:val="00C16E82"/>
    <w:rsid w:val="00C24A6C"/>
    <w:rsid w:val="00C277A1"/>
    <w:rsid w:val="00C4409C"/>
    <w:rsid w:val="00C624D6"/>
    <w:rsid w:val="00C64666"/>
    <w:rsid w:val="00C67101"/>
    <w:rsid w:val="00C70C75"/>
    <w:rsid w:val="00CA1BDD"/>
    <w:rsid w:val="00CB2EDC"/>
    <w:rsid w:val="00CC4419"/>
    <w:rsid w:val="00CD1D1D"/>
    <w:rsid w:val="00CD2815"/>
    <w:rsid w:val="00CD2D42"/>
    <w:rsid w:val="00CF7670"/>
    <w:rsid w:val="00D203FB"/>
    <w:rsid w:val="00D20A57"/>
    <w:rsid w:val="00D43955"/>
    <w:rsid w:val="00D5581A"/>
    <w:rsid w:val="00D82D06"/>
    <w:rsid w:val="00D87FBA"/>
    <w:rsid w:val="00D921A2"/>
    <w:rsid w:val="00D96596"/>
    <w:rsid w:val="00DC4623"/>
    <w:rsid w:val="00DC4C00"/>
    <w:rsid w:val="00DD5510"/>
    <w:rsid w:val="00DD6A05"/>
    <w:rsid w:val="00DE1B21"/>
    <w:rsid w:val="00DF15F6"/>
    <w:rsid w:val="00E04BBE"/>
    <w:rsid w:val="00E36D16"/>
    <w:rsid w:val="00E40D13"/>
    <w:rsid w:val="00E4257C"/>
    <w:rsid w:val="00E43BE3"/>
    <w:rsid w:val="00E44957"/>
    <w:rsid w:val="00E44D4E"/>
    <w:rsid w:val="00E55688"/>
    <w:rsid w:val="00E71C4D"/>
    <w:rsid w:val="00E7332F"/>
    <w:rsid w:val="00E843AF"/>
    <w:rsid w:val="00E85A0C"/>
    <w:rsid w:val="00E86C8D"/>
    <w:rsid w:val="00E90521"/>
    <w:rsid w:val="00EA2668"/>
    <w:rsid w:val="00ED3267"/>
    <w:rsid w:val="00EE27D8"/>
    <w:rsid w:val="00EE41AB"/>
    <w:rsid w:val="00EE5319"/>
    <w:rsid w:val="00EF4F54"/>
    <w:rsid w:val="00EF5416"/>
    <w:rsid w:val="00F05077"/>
    <w:rsid w:val="00F163B4"/>
    <w:rsid w:val="00F23BF7"/>
    <w:rsid w:val="00F2687B"/>
    <w:rsid w:val="00F34E2A"/>
    <w:rsid w:val="00F378D8"/>
    <w:rsid w:val="00F4123D"/>
    <w:rsid w:val="00FB3E69"/>
    <w:rsid w:val="00FE63C6"/>
    <w:rsid w:val="00FF3DAF"/>
    <w:rsid w:val="00FF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3233"/>
  <w15:docId w15:val="{0320541C-8D72-423A-AF7E-39D016FF9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C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ld">
    <w:name w:val="bold"/>
    <w:basedOn w:val="Zadanifontodlomka"/>
    <w:rsid w:val="00033259"/>
  </w:style>
  <w:style w:type="paragraph" w:customStyle="1" w:styleId="t-8">
    <w:name w:val="t-8"/>
    <w:basedOn w:val="Normal"/>
    <w:rsid w:val="00033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65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6560B8"/>
  </w:style>
  <w:style w:type="paragraph" w:customStyle="1" w:styleId="box459587">
    <w:name w:val="box_459587"/>
    <w:basedOn w:val="Normal"/>
    <w:rsid w:val="0065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C389F"/>
    <w:pPr>
      <w:ind w:left="720"/>
      <w:contextualSpacing/>
    </w:pPr>
  </w:style>
  <w:style w:type="paragraph" w:customStyle="1" w:styleId="box459469">
    <w:name w:val="box_459469"/>
    <w:basedOn w:val="Normal"/>
    <w:rsid w:val="007C3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989">
    <w:name w:val="box_459989"/>
    <w:basedOn w:val="Normal"/>
    <w:rsid w:val="0082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4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4DE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26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6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264DE1"/>
  </w:style>
  <w:style w:type="character" w:customStyle="1" w:styleId="eop">
    <w:name w:val="eop"/>
    <w:basedOn w:val="Zadanifontodlomka"/>
    <w:rsid w:val="00264DE1"/>
  </w:style>
  <w:style w:type="table" w:customStyle="1" w:styleId="TableGrid1">
    <w:name w:val="Table Grid1"/>
    <w:basedOn w:val="Obinatablica"/>
    <w:next w:val="Reetkatablice"/>
    <w:uiPriority w:val="39"/>
    <w:rsid w:val="00CD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95">
    <w:name w:val="box_459495"/>
    <w:basedOn w:val="Normal"/>
    <w:rsid w:val="00E73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F1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15F6"/>
  </w:style>
  <w:style w:type="paragraph" w:styleId="Podnoje">
    <w:name w:val="footer"/>
    <w:basedOn w:val="Normal"/>
    <w:link w:val="PodnojeChar"/>
    <w:uiPriority w:val="99"/>
    <w:unhideWhenUsed/>
    <w:rsid w:val="00DF1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15F6"/>
  </w:style>
  <w:style w:type="paragraph" w:styleId="StandardWeb">
    <w:name w:val="Normal (Web)"/>
    <w:basedOn w:val="Normal"/>
    <w:unhideWhenUsed/>
    <w:rsid w:val="00DF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DF15F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516">
    <w:name w:val="box_459516"/>
    <w:basedOn w:val="Normal"/>
    <w:rsid w:val="00DF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9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31E4C-8761-4780-97CD-0B059B2A2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69</Pages>
  <Words>24455</Words>
  <Characters>139396</Characters>
  <Application>Microsoft Office Word</Application>
  <DocSecurity>0</DocSecurity>
  <Lines>1161</Lines>
  <Paragraphs>327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Vlatka Benki Brkić</dc:creator>
  <cp:lastModifiedBy>Marija Bantić</cp:lastModifiedBy>
  <cp:revision>2</cp:revision>
  <cp:lastPrinted>2019-09-21T18:47:00Z</cp:lastPrinted>
  <dcterms:created xsi:type="dcterms:W3CDTF">2026-09-30T19:52:00Z</dcterms:created>
  <dcterms:modified xsi:type="dcterms:W3CDTF">2026-09-30T19:52:00Z</dcterms:modified>
</cp:coreProperties>
</file>